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B0CE2" w14:textId="0F2F6B95" w:rsidR="004742C8" w:rsidRPr="001565D9" w:rsidRDefault="004C293A" w:rsidP="001565D9">
      <w:pPr>
        <w:pStyle w:val="Beschriftung"/>
        <w:tabs>
          <w:tab w:val="left" w:pos="993"/>
        </w:tabs>
        <w:ind w:right="-626"/>
        <w:rPr>
          <w:b w:val="0"/>
          <w:sz w:val="20"/>
          <w:szCs w:val="28"/>
        </w:rPr>
      </w:pPr>
      <w:r w:rsidRPr="004C293A">
        <w:rPr>
          <w:b w:val="0"/>
          <w:noProof/>
          <w:sz w:val="20"/>
        </w:rPr>
        <w:drawing>
          <wp:anchor distT="0" distB="0" distL="114300" distR="114300" simplePos="0" relativeHeight="251658241" behindDoc="0" locked="0" layoutInCell="1" allowOverlap="1" wp14:anchorId="3BEAE913" wp14:editId="254684BE">
            <wp:simplePos x="0" y="0"/>
            <wp:positionH relativeFrom="column">
              <wp:posOffset>3271520</wp:posOffset>
            </wp:positionH>
            <wp:positionV relativeFrom="paragraph">
              <wp:posOffset>-806450</wp:posOffset>
            </wp:positionV>
            <wp:extent cx="3016800" cy="946800"/>
            <wp:effectExtent l="0" t="0" r="0" b="5715"/>
            <wp:wrapNone/>
            <wp:docPr id="413260086" name="Grafik 1" descr="Ein Bild, das Text, Schrift, Screensho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260086" name="Grafik 1" descr="Ein Bild, das Text, Schrift, Screenshot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8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293A">
        <w:rPr>
          <w:bCs/>
          <w:sz w:val="28"/>
          <w:szCs w:val="28"/>
        </w:rPr>
        <w:t xml:space="preserve">- </w:t>
      </w:r>
      <w:r w:rsidR="004742C8" w:rsidRPr="004C293A">
        <w:rPr>
          <w:bCs/>
          <w:sz w:val="28"/>
          <w:szCs w:val="28"/>
        </w:rPr>
        <w:t>Presseinformation -</w:t>
      </w:r>
    </w:p>
    <w:p w14:paraId="7325E6BB" w14:textId="77777777" w:rsidR="004742C8" w:rsidRPr="004742C8" w:rsidRDefault="004742C8" w:rsidP="004742C8"/>
    <w:p w14:paraId="385FDA5D" w14:textId="77777777" w:rsidR="004742C8" w:rsidRDefault="004742C8" w:rsidP="004742C8">
      <w:pPr>
        <w:pStyle w:val="Beschriftung"/>
        <w:tabs>
          <w:tab w:val="left" w:pos="993"/>
        </w:tabs>
        <w:ind w:right="-626"/>
        <w:rPr>
          <w:b w:val="0"/>
          <w:bCs/>
          <w:sz w:val="20"/>
        </w:rPr>
      </w:pPr>
    </w:p>
    <w:p w14:paraId="4ECC2501" w14:textId="77777777" w:rsidR="001565D9" w:rsidRPr="001565D9" w:rsidRDefault="001565D9" w:rsidP="001565D9"/>
    <w:p w14:paraId="46C291AB" w14:textId="08B4667E" w:rsidR="00A36978" w:rsidRPr="00A36978" w:rsidRDefault="00A36978" w:rsidP="004742C8">
      <w:pPr>
        <w:pStyle w:val="Beschriftung"/>
        <w:tabs>
          <w:tab w:val="left" w:pos="993"/>
        </w:tabs>
        <w:ind w:right="-626"/>
        <w:rPr>
          <w:b w:val="0"/>
          <w:bCs/>
          <w:sz w:val="20"/>
        </w:rPr>
      </w:pPr>
      <w:r w:rsidRPr="00A36978">
        <w:rPr>
          <w:b w:val="0"/>
          <w:bCs/>
          <w:sz w:val="20"/>
        </w:rPr>
        <w:t>Kontakt</w:t>
      </w:r>
      <w:r w:rsidRPr="00A36978">
        <w:rPr>
          <w:b w:val="0"/>
          <w:bCs/>
          <w:sz w:val="20"/>
        </w:rPr>
        <w:tab/>
        <w:t>Christoph Götz</w:t>
      </w:r>
    </w:p>
    <w:p w14:paraId="315B1760" w14:textId="66721C03" w:rsidR="00A36978" w:rsidRPr="00A36978" w:rsidRDefault="00A36978" w:rsidP="00A36978">
      <w:pPr>
        <w:tabs>
          <w:tab w:val="left" w:pos="993"/>
        </w:tabs>
        <w:ind w:left="708" w:hanging="708"/>
        <w:rPr>
          <w:bCs/>
          <w:sz w:val="20"/>
        </w:rPr>
      </w:pPr>
      <w:r w:rsidRPr="00A36978">
        <w:rPr>
          <w:bCs/>
          <w:sz w:val="20"/>
        </w:rPr>
        <w:t xml:space="preserve">Telefon </w:t>
      </w:r>
      <w:r w:rsidRPr="00A36978">
        <w:rPr>
          <w:bCs/>
          <w:sz w:val="20"/>
        </w:rPr>
        <w:tab/>
        <w:t xml:space="preserve">+49(0)69-6603 1891 </w:t>
      </w:r>
    </w:p>
    <w:p w14:paraId="047D1486" w14:textId="4656539B" w:rsidR="00A36978" w:rsidRPr="00A36978" w:rsidRDefault="00A36978" w:rsidP="00A36978">
      <w:pPr>
        <w:tabs>
          <w:tab w:val="left" w:pos="993"/>
        </w:tabs>
        <w:ind w:left="708" w:hanging="708"/>
        <w:rPr>
          <w:bCs/>
          <w:sz w:val="20"/>
        </w:rPr>
      </w:pPr>
      <w:r w:rsidRPr="00A36978">
        <w:rPr>
          <w:bCs/>
          <w:sz w:val="20"/>
        </w:rPr>
        <w:t xml:space="preserve">Telefax </w:t>
      </w:r>
      <w:r w:rsidRPr="00A36978">
        <w:rPr>
          <w:bCs/>
          <w:sz w:val="20"/>
        </w:rPr>
        <w:tab/>
        <w:t>+49(0)69-6603 2891</w:t>
      </w:r>
    </w:p>
    <w:p w14:paraId="4A6381A8" w14:textId="73DC273C" w:rsidR="00A36978" w:rsidRPr="00A36978" w:rsidRDefault="00A36978" w:rsidP="00A36978">
      <w:pPr>
        <w:tabs>
          <w:tab w:val="left" w:pos="993"/>
        </w:tabs>
        <w:ind w:left="708" w:hanging="708"/>
        <w:rPr>
          <w:bCs/>
          <w:sz w:val="20"/>
        </w:rPr>
      </w:pPr>
      <w:r w:rsidRPr="00A36978">
        <w:rPr>
          <w:bCs/>
          <w:sz w:val="20"/>
        </w:rPr>
        <w:t>E-Mail</w:t>
      </w:r>
      <w:r w:rsidRPr="00A36978">
        <w:rPr>
          <w:bCs/>
          <w:sz w:val="20"/>
        </w:rPr>
        <w:tab/>
      </w:r>
      <w:r w:rsidRPr="00A36978">
        <w:rPr>
          <w:bCs/>
          <w:sz w:val="20"/>
        </w:rPr>
        <w:tab/>
      </w:r>
      <w:hyperlink r:id="rId12" w:history="1">
        <w:r w:rsidRPr="00A36978">
          <w:rPr>
            <w:rStyle w:val="Hyperlink"/>
            <w:bCs/>
            <w:sz w:val="20"/>
          </w:rPr>
          <w:t>presse@demopark.de</w:t>
        </w:r>
      </w:hyperlink>
    </w:p>
    <w:p w14:paraId="1EF82A8A" w14:textId="4150BCAC" w:rsidR="00A36978" w:rsidRPr="00A36978" w:rsidRDefault="00A36978" w:rsidP="00A36978">
      <w:pPr>
        <w:tabs>
          <w:tab w:val="left" w:pos="993"/>
        </w:tabs>
        <w:ind w:left="708" w:hanging="708"/>
        <w:rPr>
          <w:bCs/>
          <w:sz w:val="20"/>
        </w:rPr>
      </w:pPr>
      <w:r w:rsidRPr="00A36978">
        <w:rPr>
          <w:bCs/>
          <w:sz w:val="20"/>
        </w:rPr>
        <w:t>Datum</w:t>
      </w:r>
      <w:r w:rsidRPr="00A36978">
        <w:rPr>
          <w:bCs/>
          <w:sz w:val="20"/>
        </w:rPr>
        <w:tab/>
      </w:r>
      <w:r w:rsidRPr="00A36978">
        <w:rPr>
          <w:bCs/>
          <w:sz w:val="20"/>
        </w:rPr>
        <w:tab/>
      </w:r>
      <w:r w:rsidR="00693A57">
        <w:rPr>
          <w:bCs/>
          <w:sz w:val="20"/>
        </w:rPr>
        <w:t>1</w:t>
      </w:r>
      <w:r w:rsidR="00C92180">
        <w:rPr>
          <w:bCs/>
          <w:sz w:val="20"/>
        </w:rPr>
        <w:t>8</w:t>
      </w:r>
      <w:r w:rsidRPr="00A36978">
        <w:rPr>
          <w:bCs/>
          <w:sz w:val="20"/>
        </w:rPr>
        <w:t>.</w:t>
      </w:r>
      <w:r w:rsidR="00693A57">
        <w:rPr>
          <w:bCs/>
          <w:sz w:val="20"/>
        </w:rPr>
        <w:t>0</w:t>
      </w:r>
      <w:r w:rsidR="003A1061">
        <w:rPr>
          <w:bCs/>
          <w:sz w:val="20"/>
        </w:rPr>
        <w:t>9</w:t>
      </w:r>
      <w:r w:rsidRPr="00A36978">
        <w:rPr>
          <w:bCs/>
          <w:sz w:val="20"/>
        </w:rPr>
        <w:t>.202</w:t>
      </w:r>
      <w:r w:rsidR="00693A57">
        <w:rPr>
          <w:bCs/>
          <w:sz w:val="20"/>
        </w:rPr>
        <w:t>4</w:t>
      </w:r>
    </w:p>
    <w:p w14:paraId="7A26043A" w14:textId="3184BDE9" w:rsidR="00A36978" w:rsidRDefault="00A36978" w:rsidP="00A36978">
      <w:pPr>
        <w:rPr>
          <w:sz w:val="20"/>
        </w:rPr>
      </w:pPr>
    </w:p>
    <w:p w14:paraId="36154C43" w14:textId="77777777" w:rsidR="004742C8" w:rsidRDefault="004742C8" w:rsidP="00A36978">
      <w:pPr>
        <w:rPr>
          <w:sz w:val="20"/>
        </w:rPr>
      </w:pPr>
    </w:p>
    <w:p w14:paraId="3462806F" w14:textId="77777777" w:rsidR="00EF2329" w:rsidRDefault="00EF2329" w:rsidP="00A36978">
      <w:pPr>
        <w:rPr>
          <w:sz w:val="20"/>
        </w:rPr>
      </w:pPr>
    </w:p>
    <w:p w14:paraId="39C6D0C4" w14:textId="44F6178C" w:rsidR="004742C8" w:rsidRPr="00EF2329" w:rsidRDefault="00EF2329" w:rsidP="00A36978">
      <w:pPr>
        <w:rPr>
          <w:b/>
          <w:bCs/>
          <w:sz w:val="24"/>
          <w:szCs w:val="24"/>
        </w:rPr>
      </w:pPr>
      <w:r w:rsidRPr="00EF2329">
        <w:rPr>
          <w:b/>
          <w:bCs/>
          <w:sz w:val="24"/>
          <w:szCs w:val="24"/>
        </w:rPr>
        <w:t>Presseinformation 2</w:t>
      </w:r>
    </w:p>
    <w:p w14:paraId="07EC2383" w14:textId="64E59437" w:rsidR="00A36978" w:rsidRDefault="00000000" w:rsidP="00A36978">
      <w:pPr>
        <w:rPr>
          <w:sz w:val="20"/>
        </w:rPr>
      </w:pPr>
      <w:r>
        <w:rPr>
          <w:noProof/>
          <w:sz w:val="18"/>
          <w:szCs w:val="18"/>
        </w:rPr>
        <w:object w:dxaOrig="1440" w:dyaOrig="1440" w14:anchorId="2CE3FC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7" type="#_x0000_t75" style="position:absolute;margin-left:72.75pt;margin-top:770.4pt;width:57.25pt;height:39.85pt;z-index:251658240;mso-wrap-distance-left:7.1pt;mso-wrap-distance-right:7.1pt;mso-position-horizontal-relative:page;mso-position-vertical-relative:page" o:preferrelative="f" wrapcoords="-189 0 -189 21327 21600 21327 21600 0 -189 0" fillcolor="window">
            <v:imagedata r:id="rId13" o:title=""/>
            <w10:wrap type="tight" anchorx="page" anchory="page"/>
            <w10:anchorlock/>
          </v:shape>
          <o:OLEObject Type="Embed" ProgID="Word.Picture.8" ShapeID="_x0000_s2087" DrawAspect="Content" ObjectID="_1788156019" r:id="rId14"/>
        </w:object>
      </w:r>
    </w:p>
    <w:p w14:paraId="1DDC7C82" w14:textId="77777777" w:rsidR="00EF2329" w:rsidRDefault="00EF2329" w:rsidP="008A27D7">
      <w:pPr>
        <w:rPr>
          <w:rFonts w:cs="Arial"/>
          <w:b/>
          <w:bCs/>
          <w:sz w:val="28"/>
          <w:szCs w:val="28"/>
        </w:rPr>
      </w:pPr>
    </w:p>
    <w:p w14:paraId="0E5AD87D" w14:textId="407D3163" w:rsidR="008A27D7" w:rsidRPr="00752165" w:rsidRDefault="00F54EAD" w:rsidP="008A27D7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Jetzt Standfläche zur demopark 2025 sichern</w:t>
      </w:r>
    </w:p>
    <w:p w14:paraId="4E2FEFF4" w14:textId="77777777" w:rsidR="008A27D7" w:rsidRDefault="008A27D7" w:rsidP="008A27D7">
      <w:pPr>
        <w:rPr>
          <w:rFonts w:cstheme="minorHAnsi"/>
          <w:b/>
          <w:szCs w:val="22"/>
        </w:rPr>
      </w:pPr>
    </w:p>
    <w:p w14:paraId="0D45E8EA" w14:textId="54933A71" w:rsidR="00F54EAD" w:rsidRPr="00F54EAD" w:rsidRDefault="00693A57" w:rsidP="00F54EAD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>
        <w:rPr>
          <w:rFonts w:cs="Arial"/>
        </w:rPr>
        <w:t>Frankfurt, 1</w:t>
      </w:r>
      <w:r w:rsidR="007441D8">
        <w:rPr>
          <w:rFonts w:cs="Arial"/>
        </w:rPr>
        <w:t>8</w:t>
      </w:r>
      <w:r>
        <w:rPr>
          <w:rFonts w:cs="Arial"/>
        </w:rPr>
        <w:t xml:space="preserve">. </w:t>
      </w:r>
      <w:r w:rsidR="00F54EAD">
        <w:rPr>
          <w:rFonts w:cs="Arial"/>
        </w:rPr>
        <w:t xml:space="preserve">September </w:t>
      </w:r>
      <w:r>
        <w:rPr>
          <w:rFonts w:cs="Arial"/>
        </w:rPr>
        <w:t xml:space="preserve">2024 – </w:t>
      </w:r>
      <w:r w:rsidR="00F54EAD" w:rsidRPr="00F54EAD">
        <w:rPr>
          <w:rFonts w:cstheme="minorHAnsi"/>
          <w:color w:val="000000"/>
        </w:rPr>
        <w:t xml:space="preserve">Europas größte Freilandausstellung der Grünen Branche </w:t>
      </w:r>
      <w:r w:rsidR="001F08F6">
        <w:rPr>
          <w:rFonts w:cstheme="minorHAnsi"/>
          <w:color w:val="000000"/>
        </w:rPr>
        <w:t xml:space="preserve">findet im </w:t>
      </w:r>
      <w:r w:rsidR="001D7B14">
        <w:rPr>
          <w:rFonts w:cstheme="minorHAnsi"/>
          <w:color w:val="000000"/>
        </w:rPr>
        <w:t>nächsten Jahr</w:t>
      </w:r>
      <w:r w:rsidR="00F54EAD" w:rsidRPr="00F54EAD">
        <w:rPr>
          <w:rFonts w:cstheme="minorHAnsi"/>
          <w:color w:val="000000"/>
        </w:rPr>
        <w:t xml:space="preserve"> vom 22. bis 24. Juni 2025 </w:t>
      </w:r>
      <w:r w:rsidR="001D7B14">
        <w:rPr>
          <w:rFonts w:cstheme="minorHAnsi"/>
          <w:color w:val="000000"/>
        </w:rPr>
        <w:t>statt.</w:t>
      </w:r>
      <w:r w:rsidR="00F54EAD" w:rsidRPr="00F54EAD">
        <w:rPr>
          <w:rFonts w:cstheme="minorHAnsi"/>
          <w:color w:val="000000"/>
        </w:rPr>
        <w:t xml:space="preserve">. Für Hersteller von Maschinen und Geräten für den Garten- und Landschaftsbau sowie zur Rasen- und Golfplatzpflege ist die demopark die Innovationsplattform. </w:t>
      </w:r>
    </w:p>
    <w:p w14:paraId="4E050B82" w14:textId="77777777" w:rsidR="00F54EAD" w:rsidRPr="00F54EAD" w:rsidRDefault="00F54EAD" w:rsidP="00F54EAD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14:paraId="32976467" w14:textId="058FED53" w:rsidR="00F54EAD" w:rsidRPr="00F54EAD" w:rsidRDefault="00F54EAD" w:rsidP="00F54EAD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F54EAD">
        <w:rPr>
          <w:rFonts w:cstheme="minorHAnsi"/>
          <w:color w:val="000000"/>
        </w:rPr>
        <w:t xml:space="preserve">Interessierte Hersteller und Vertriebsorganisationen können sich direkt unter </w:t>
      </w:r>
      <w:hyperlink r:id="rId15" w:history="1">
        <w:r w:rsidRPr="00F54EAD">
          <w:rPr>
            <w:rStyle w:val="Hyperlink"/>
            <w:rFonts w:cstheme="minorHAnsi"/>
          </w:rPr>
          <w:t>www.demopark.de</w:t>
        </w:r>
      </w:hyperlink>
      <w:r w:rsidRPr="00F54EAD">
        <w:rPr>
          <w:rFonts w:cstheme="minorHAnsi"/>
          <w:color w:val="000000"/>
        </w:rPr>
        <w:t xml:space="preserve"> online anmelden. Anmeldeschluss ist der </w:t>
      </w:r>
      <w:r w:rsidRPr="00F54EAD">
        <w:rPr>
          <w:rFonts w:cstheme="minorHAnsi"/>
          <w:b/>
          <w:bCs/>
          <w:color w:val="000000"/>
        </w:rPr>
        <w:t>30. September 2024</w:t>
      </w:r>
      <w:r w:rsidRPr="00F54EAD">
        <w:rPr>
          <w:rFonts w:cstheme="minorHAnsi"/>
          <w:color w:val="000000"/>
        </w:rPr>
        <w:t xml:space="preserve">. Der aktuelle Anmeldestand bewegt sich </w:t>
      </w:r>
      <w:r w:rsidR="007946B2">
        <w:rPr>
          <w:rFonts w:cstheme="minorHAnsi"/>
          <w:color w:val="000000"/>
        </w:rPr>
        <w:t>sogar über dem</w:t>
      </w:r>
      <w:r w:rsidRPr="00F54EAD">
        <w:rPr>
          <w:rFonts w:cstheme="minorHAnsi"/>
          <w:color w:val="000000"/>
        </w:rPr>
        <w:t xml:space="preserve"> hohen Niveau der Vorjahre. Die letzte demopark informierte rund 33.000 Fachbesucher aus 16 Ländern an Messeständen und Demoflächen von mehr als 400 Ausstellern aus ganz Europa.</w:t>
      </w:r>
    </w:p>
    <w:p w14:paraId="74F385A7" w14:textId="77777777" w:rsidR="00F54EAD" w:rsidRPr="00F54EAD" w:rsidRDefault="00F54EAD" w:rsidP="00F54EAD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14:paraId="3D5B4763" w14:textId="77777777" w:rsidR="00F54EAD" w:rsidRPr="00F54EAD" w:rsidRDefault="00F54EAD" w:rsidP="00F54EAD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F54EAD">
        <w:rPr>
          <w:rFonts w:cstheme="minorHAnsi"/>
          <w:color w:val="000000"/>
        </w:rPr>
        <w:t>Das demopark-Team gestaltet mit voller Kraft ein spannendes Messeerlebnis 2025 – mit vielfältiger Technologie, zielführenden Gesprächen und interessanten Neuerungen. So ist ein demopark-Campus als Treffpunkt der Grünen Branche geplant. Dort werden Fachvorträge, Vorführungen und Shows stattfinden. Pagodenzelte mit Ausstellern reihen sich dann um ein Forum mit angrenzender interaktiver Networkingzone und Gastronomiebereich.</w:t>
      </w:r>
    </w:p>
    <w:p w14:paraId="71CE7435" w14:textId="77777777" w:rsidR="00F54EAD" w:rsidRPr="00F54EAD" w:rsidRDefault="00F54EAD" w:rsidP="00F54EAD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14:paraId="270B0A06" w14:textId="77777777" w:rsidR="007E0292" w:rsidRPr="00EA1A9A" w:rsidRDefault="007E0292" w:rsidP="007E0292">
      <w:pPr>
        <w:rPr>
          <w:rFonts w:cs="Arial"/>
        </w:rPr>
      </w:pPr>
    </w:p>
    <w:p w14:paraId="6D8C51C2" w14:textId="77777777" w:rsidR="007E0292" w:rsidRDefault="007E0292" w:rsidP="007E0292">
      <w:pPr>
        <w:pStyle w:val="Text"/>
        <w:rPr>
          <w:rFonts w:ascii="Arial" w:eastAsia="Times" w:hAnsi="Arial" w:cs="Arial"/>
          <w:b/>
          <w:sz w:val="20"/>
          <w:szCs w:val="20"/>
        </w:rPr>
      </w:pPr>
      <w:r w:rsidRPr="007A03F6">
        <w:rPr>
          <w:rFonts w:ascii="Arial" w:eastAsia="Times" w:hAnsi="Arial" w:cs="Arial"/>
          <w:b/>
          <w:sz w:val="20"/>
          <w:szCs w:val="20"/>
        </w:rPr>
        <w:t>Haben Sie noch Fragen? demopark-Pressesprecher Christoph Götz</w:t>
      </w:r>
      <w:r>
        <w:rPr>
          <w:rFonts w:ascii="Arial" w:eastAsia="Times" w:hAnsi="Arial" w:cs="Arial"/>
          <w:b/>
          <w:sz w:val="20"/>
          <w:szCs w:val="20"/>
        </w:rPr>
        <w:t xml:space="preserve">, </w:t>
      </w:r>
    </w:p>
    <w:p w14:paraId="3B29678D" w14:textId="77777777" w:rsidR="007E0292" w:rsidRDefault="007E0292" w:rsidP="007E0292">
      <w:pPr>
        <w:pStyle w:val="Text"/>
        <w:rPr>
          <w:rFonts w:ascii="Arial" w:eastAsia="Times" w:hAnsi="Arial" w:cs="Arial"/>
          <w:b/>
          <w:sz w:val="20"/>
          <w:szCs w:val="20"/>
        </w:rPr>
      </w:pPr>
      <w:r>
        <w:rPr>
          <w:rFonts w:ascii="Arial" w:eastAsia="Times" w:hAnsi="Arial" w:cs="Arial"/>
          <w:b/>
          <w:sz w:val="20"/>
          <w:szCs w:val="20"/>
        </w:rPr>
        <w:t>Tel. +49 69 6603-1891, steht Ihnen für weitere Auskünfte gerne zur Verfügung!</w:t>
      </w:r>
    </w:p>
    <w:p w14:paraId="3E76719A" w14:textId="77777777" w:rsidR="007E0292" w:rsidRDefault="007E0292" w:rsidP="007E0292">
      <w:pPr>
        <w:pStyle w:val="Text"/>
        <w:rPr>
          <w:rFonts w:ascii="Arial" w:eastAsia="Times" w:hAnsi="Arial" w:cs="Arial"/>
          <w:b/>
          <w:sz w:val="20"/>
          <w:szCs w:val="20"/>
        </w:rPr>
      </w:pPr>
    </w:p>
    <w:p w14:paraId="60F0F191" w14:textId="77777777" w:rsidR="007E0292" w:rsidRDefault="007E0292" w:rsidP="007E0292">
      <w:pPr>
        <w:pStyle w:val="Text"/>
        <w:rPr>
          <w:rFonts w:ascii="Arial" w:eastAsia="Times" w:hAnsi="Arial" w:cs="Arial"/>
          <w:b/>
          <w:sz w:val="20"/>
          <w:szCs w:val="20"/>
        </w:rPr>
      </w:pPr>
    </w:p>
    <w:p w14:paraId="19E4A831" w14:textId="77777777" w:rsidR="007E0292" w:rsidRDefault="007E0292" w:rsidP="002C3D20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sectPr w:rsidR="007E0292" w:rsidSect="00032FF4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418" w:right="3119" w:bottom="1418" w:left="1418" w:header="1361" w:footer="1758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6300B" w14:textId="77777777" w:rsidR="00997B63" w:rsidRDefault="00997B63">
      <w:r>
        <w:separator/>
      </w:r>
    </w:p>
  </w:endnote>
  <w:endnote w:type="continuationSeparator" w:id="0">
    <w:p w14:paraId="024650BE" w14:textId="77777777" w:rsidR="00997B63" w:rsidRDefault="00997B63">
      <w:r>
        <w:continuationSeparator/>
      </w:r>
    </w:p>
  </w:endnote>
  <w:endnote w:type="continuationNotice" w:id="1">
    <w:p w14:paraId="7A62CF55" w14:textId="77777777" w:rsidR="00997B63" w:rsidRDefault="00997B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Y="3098"/>
      <w:tblW w:w="986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984"/>
      <w:gridCol w:w="2127"/>
      <w:gridCol w:w="1984"/>
      <w:gridCol w:w="2353"/>
    </w:tblGrid>
    <w:tr w:rsidR="00C41E99" w14:paraId="1445BAC7" w14:textId="77777777" w:rsidTr="0009553F">
      <w:tc>
        <w:tcPr>
          <w:tcW w:w="1418" w:type="dxa"/>
        </w:tcPr>
        <w:p w14:paraId="24746AA9" w14:textId="77777777" w:rsidR="00C41E99" w:rsidRPr="00F9437B" w:rsidRDefault="00C41E99" w:rsidP="0009553F">
          <w:pPr>
            <w:pStyle w:val="berschrift2"/>
            <w:framePr w:hSpace="0" w:wrap="auto" w:vAnchor="margin" w:hAnchor="text" w:xAlign="left" w:yAlign="inline"/>
            <w:rPr>
              <w:b w:val="0"/>
              <w:lang w:val="en-GB"/>
            </w:rPr>
          </w:pPr>
        </w:p>
      </w:tc>
      <w:tc>
        <w:tcPr>
          <w:tcW w:w="1984" w:type="dxa"/>
        </w:tcPr>
        <w:p w14:paraId="212CA006" w14:textId="77777777" w:rsidR="00C41E99" w:rsidRPr="00CB6665" w:rsidRDefault="00C41E99" w:rsidP="0009553F">
          <w:pPr>
            <w:pStyle w:val="berschrift2"/>
            <w:framePr w:hSpace="0" w:wrap="auto" w:vAnchor="margin" w:hAnchor="text" w:xAlign="left" w:yAlign="inline"/>
            <w:rPr>
              <w:b w:val="0"/>
            </w:rPr>
          </w:pPr>
        </w:p>
      </w:tc>
      <w:tc>
        <w:tcPr>
          <w:tcW w:w="2127" w:type="dxa"/>
        </w:tcPr>
        <w:p w14:paraId="4803DCB9" w14:textId="77777777" w:rsidR="00C41E99" w:rsidRDefault="00C41E99" w:rsidP="0009553F">
          <w:pPr>
            <w:rPr>
              <w:sz w:val="14"/>
            </w:rPr>
          </w:pPr>
        </w:p>
      </w:tc>
      <w:tc>
        <w:tcPr>
          <w:tcW w:w="1984" w:type="dxa"/>
        </w:tcPr>
        <w:p w14:paraId="5737772D" w14:textId="77777777" w:rsidR="00C41E99" w:rsidRDefault="00C41E99" w:rsidP="0009553F">
          <w:pPr>
            <w:rPr>
              <w:sz w:val="14"/>
            </w:rPr>
          </w:pPr>
        </w:p>
      </w:tc>
      <w:tc>
        <w:tcPr>
          <w:tcW w:w="2353" w:type="dxa"/>
        </w:tcPr>
        <w:p w14:paraId="05E3EE9D" w14:textId="77777777" w:rsidR="00C41E99" w:rsidRPr="004331EE" w:rsidRDefault="00C41E99" w:rsidP="0009553F">
          <w:pPr>
            <w:rPr>
              <w:sz w:val="14"/>
            </w:rPr>
          </w:pPr>
        </w:p>
      </w:tc>
    </w:tr>
  </w:tbl>
  <w:p w14:paraId="521B318B" w14:textId="77777777" w:rsidR="00792C62" w:rsidRDefault="00792C62">
    <w:pPr>
      <w:pStyle w:val="Fuzeile"/>
      <w:jc w:val="center"/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EE1CE1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Y="3098"/>
      <w:tblW w:w="949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74"/>
      <w:gridCol w:w="2375"/>
      <w:gridCol w:w="2374"/>
      <w:gridCol w:w="2375"/>
    </w:tblGrid>
    <w:tr w:rsidR="00A36978" w14:paraId="65F9CA03" w14:textId="77777777" w:rsidTr="00A36978">
      <w:trPr>
        <w:trHeight w:val="1701"/>
      </w:trPr>
      <w:tc>
        <w:tcPr>
          <w:tcW w:w="2374" w:type="dxa"/>
        </w:tcPr>
        <w:p w14:paraId="113FF1F1" w14:textId="77777777" w:rsidR="00A36978" w:rsidRPr="00F9437B" w:rsidRDefault="00A36978" w:rsidP="00572E17">
          <w:pPr>
            <w:pStyle w:val="berschrift2"/>
            <w:framePr w:hSpace="0" w:wrap="auto" w:vAnchor="margin" w:hAnchor="text" w:xAlign="left" w:yAlign="inline"/>
            <w:rPr>
              <w:b w:val="0"/>
              <w:lang w:val="en-GB"/>
            </w:rPr>
          </w:pPr>
          <w:r w:rsidRPr="00F9437B">
            <w:rPr>
              <w:b w:val="0"/>
              <w:lang w:val="en-GB"/>
            </w:rPr>
            <w:t>Eine Messe des</w:t>
          </w:r>
        </w:p>
      </w:tc>
      <w:tc>
        <w:tcPr>
          <w:tcW w:w="2375" w:type="dxa"/>
        </w:tcPr>
        <w:p w14:paraId="704FEFD1" w14:textId="76641A63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VDMA Services GmbH</w:t>
          </w:r>
          <w:r>
            <w:rPr>
              <w:sz w:val="14"/>
            </w:rPr>
            <w:br/>
            <w:t>Lyoner Straße 18</w:t>
          </w:r>
        </w:p>
        <w:p w14:paraId="45B0207C" w14:textId="24CEBF9A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60528 Frankfurt am Main</w:t>
          </w:r>
        </w:p>
        <w:p w14:paraId="10DAFCC2" w14:textId="77777777" w:rsidR="00A36978" w:rsidRDefault="00A36978" w:rsidP="00572E17">
          <w:pPr>
            <w:tabs>
              <w:tab w:val="left" w:pos="539"/>
              <w:tab w:val="left" w:pos="2835"/>
            </w:tabs>
            <w:rPr>
              <w:sz w:val="14"/>
            </w:rPr>
          </w:pPr>
          <w:r>
            <w:rPr>
              <w:sz w:val="14"/>
            </w:rPr>
            <w:t>Telefon</w:t>
          </w:r>
          <w:r>
            <w:rPr>
              <w:sz w:val="14"/>
            </w:rPr>
            <w:tab/>
          </w:r>
          <w:smartTag w:uri="urn:schemas-microsoft-com:office:smarttags" w:element="phone">
            <w:smartTagPr>
              <w:attr w:uri="urn:schemas-microsoft-com:office:office" w:name="ls" w:val="trans"/>
            </w:smartTagPr>
            <w:r>
              <w:rPr>
                <w:sz w:val="14"/>
              </w:rPr>
              <w:t>+49 69 6603-1892</w:t>
            </w:r>
          </w:smartTag>
        </w:p>
        <w:p w14:paraId="179DBA91" w14:textId="77777777" w:rsidR="00A36978" w:rsidRPr="00C12CEE" w:rsidRDefault="00A36978" w:rsidP="00572E17">
          <w:pPr>
            <w:tabs>
              <w:tab w:val="left" w:pos="539"/>
            </w:tabs>
            <w:rPr>
              <w:sz w:val="14"/>
            </w:rPr>
          </w:pPr>
          <w:r>
            <w:rPr>
              <w:sz w:val="14"/>
            </w:rPr>
            <w:t>E-Mail:   presse</w:t>
          </w:r>
          <w:r w:rsidRPr="00C12CEE">
            <w:rPr>
              <w:sz w:val="14"/>
            </w:rPr>
            <w:t>@demopark.de</w:t>
          </w:r>
        </w:p>
        <w:p w14:paraId="190B0CF8" w14:textId="77777777" w:rsidR="00A36978" w:rsidRPr="00CB6665" w:rsidRDefault="00A36978" w:rsidP="00572E17">
          <w:pPr>
            <w:pStyle w:val="berschrift2"/>
            <w:framePr w:hSpace="0" w:wrap="auto" w:vAnchor="margin" w:hAnchor="text" w:xAlign="left" w:yAlign="inline"/>
            <w:rPr>
              <w:b w:val="0"/>
            </w:rPr>
          </w:pPr>
          <w:r w:rsidRPr="00CB6665">
            <w:rPr>
              <w:b w:val="0"/>
            </w:rPr>
            <w:t>Internet: www.demopark.de</w:t>
          </w:r>
        </w:p>
      </w:tc>
      <w:tc>
        <w:tcPr>
          <w:tcW w:w="2374" w:type="dxa"/>
        </w:tcPr>
        <w:p w14:paraId="57FD33B9" w14:textId="77777777" w:rsidR="00A36978" w:rsidRPr="00136A7E" w:rsidRDefault="00A36978" w:rsidP="00572E17">
          <w:pPr>
            <w:pStyle w:val="berschrift2"/>
            <w:framePr w:hSpace="0" w:wrap="auto" w:vAnchor="margin" w:hAnchor="text" w:xAlign="left" w:yAlign="inline"/>
            <w:rPr>
              <w:b w:val="0"/>
            </w:rPr>
          </w:pPr>
          <w:r w:rsidRPr="004737D3">
            <w:rPr>
              <w:b w:val="0"/>
            </w:rPr>
            <w:t>Vorsitzender des Aufsichtsrates:</w:t>
          </w:r>
        </w:p>
        <w:p w14:paraId="27B631CD" w14:textId="17AC3445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Henrik Schunk</w:t>
          </w:r>
        </w:p>
        <w:p w14:paraId="13A1470A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Geschäftsführer:</w:t>
          </w:r>
        </w:p>
        <w:p w14:paraId="2D2EFBA3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Holger Breiderhoff</w:t>
          </w:r>
        </w:p>
        <w:p w14:paraId="7E786E1C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Sven Laux</w:t>
          </w:r>
        </w:p>
        <w:p w14:paraId="6D251677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Dr. Ralph Wiechers</w:t>
          </w:r>
        </w:p>
      </w:tc>
      <w:tc>
        <w:tcPr>
          <w:tcW w:w="2375" w:type="dxa"/>
        </w:tcPr>
        <w:p w14:paraId="42DBBB75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 xml:space="preserve">Sitz der Gesellschaft: </w:t>
          </w:r>
        </w:p>
        <w:p w14:paraId="02B34476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Frankfurt</w:t>
          </w:r>
        </w:p>
        <w:p w14:paraId="325604E3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 xml:space="preserve">Registergericht: </w:t>
          </w:r>
        </w:p>
        <w:p w14:paraId="29063DC7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Amtsgericht Frankfurt</w:t>
          </w:r>
        </w:p>
        <w:p w14:paraId="6F7CC672" w14:textId="77777777" w:rsidR="00A36978" w:rsidRDefault="00A36978" w:rsidP="00572E17">
          <w:pPr>
            <w:rPr>
              <w:sz w:val="14"/>
            </w:rPr>
          </w:pPr>
          <w:r>
            <w:rPr>
              <w:sz w:val="14"/>
            </w:rPr>
            <w:t>HRB10883</w:t>
          </w:r>
        </w:p>
        <w:p w14:paraId="20D5E460" w14:textId="77777777" w:rsidR="00A36978" w:rsidRPr="00C53978" w:rsidRDefault="00A36978" w:rsidP="00572E17">
          <w:pPr>
            <w:rPr>
              <w:sz w:val="4"/>
              <w:szCs w:val="4"/>
            </w:rPr>
          </w:pPr>
        </w:p>
        <w:p w14:paraId="48A6EC26" w14:textId="77777777" w:rsidR="00A36978" w:rsidRPr="004331EE" w:rsidRDefault="00A36978" w:rsidP="00572E17">
          <w:pPr>
            <w:rPr>
              <w:sz w:val="14"/>
            </w:rPr>
          </w:pPr>
          <w:r w:rsidRPr="004331EE">
            <w:rPr>
              <w:sz w:val="14"/>
            </w:rPr>
            <w:t>Steuer-Nr. 045 234 36106</w:t>
          </w:r>
        </w:p>
        <w:p w14:paraId="46BE4D43" w14:textId="77777777" w:rsidR="00A36978" w:rsidRDefault="00A36978" w:rsidP="00572E17">
          <w:pPr>
            <w:rPr>
              <w:sz w:val="14"/>
            </w:rPr>
          </w:pPr>
          <w:r w:rsidRPr="004331EE">
            <w:rPr>
              <w:sz w:val="14"/>
            </w:rPr>
            <w:t xml:space="preserve">USt.-IdNr. </w:t>
          </w:r>
          <w:r w:rsidRPr="004331EE">
            <w:rPr>
              <w:sz w:val="14"/>
              <w:lang w:val="fr-FR"/>
            </w:rPr>
            <w:t>DE 114156212</w:t>
          </w:r>
        </w:p>
      </w:tc>
    </w:tr>
  </w:tbl>
  <w:p w14:paraId="3AC7BFF0" w14:textId="77777777" w:rsidR="00D84208" w:rsidRPr="00D84208" w:rsidRDefault="00D84208" w:rsidP="00D722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A2EC2" w14:textId="77777777" w:rsidR="00997B63" w:rsidRDefault="00997B63">
      <w:r>
        <w:separator/>
      </w:r>
    </w:p>
  </w:footnote>
  <w:footnote w:type="continuationSeparator" w:id="0">
    <w:p w14:paraId="6D704FBA" w14:textId="77777777" w:rsidR="00997B63" w:rsidRDefault="00997B63">
      <w:r>
        <w:continuationSeparator/>
      </w:r>
    </w:p>
  </w:footnote>
  <w:footnote w:type="continuationNotice" w:id="1">
    <w:p w14:paraId="4EE4329D" w14:textId="77777777" w:rsidR="00997B63" w:rsidRDefault="00997B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433A3" w14:textId="0F06FE37" w:rsidR="00F370A7" w:rsidRDefault="00F370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DAF2B" w14:textId="1A5331C4" w:rsidR="00F370A7" w:rsidRDefault="00F370A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1B08" w14:textId="765DFEDB" w:rsidR="00A36978" w:rsidRDefault="00A36978" w:rsidP="00A36978">
    <w:pPr>
      <w:spacing w:line="360" w:lineRule="auto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3F00C5"/>
    <w:multiLevelType w:val="multilevel"/>
    <w:tmpl w:val="524A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F42A2"/>
    <w:multiLevelType w:val="hybridMultilevel"/>
    <w:tmpl w:val="C988FCE4"/>
    <w:lvl w:ilvl="0" w:tplc="E174DA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76696"/>
    <w:multiLevelType w:val="hybridMultilevel"/>
    <w:tmpl w:val="C49C41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B2D40"/>
    <w:multiLevelType w:val="hybridMultilevel"/>
    <w:tmpl w:val="837A71D0"/>
    <w:lvl w:ilvl="0" w:tplc="EF843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B2A3D"/>
    <w:multiLevelType w:val="hybridMultilevel"/>
    <w:tmpl w:val="9C563BFC"/>
    <w:lvl w:ilvl="0" w:tplc="FBDC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335BF"/>
    <w:multiLevelType w:val="hybridMultilevel"/>
    <w:tmpl w:val="51BACB84"/>
    <w:lvl w:ilvl="0" w:tplc="19A411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B287E"/>
    <w:multiLevelType w:val="hybridMultilevel"/>
    <w:tmpl w:val="36B08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5246BA"/>
    <w:multiLevelType w:val="hybridMultilevel"/>
    <w:tmpl w:val="0354ED22"/>
    <w:lvl w:ilvl="0" w:tplc="19A411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F25B0B"/>
    <w:multiLevelType w:val="hybridMultilevel"/>
    <w:tmpl w:val="DD8A74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918991">
    <w:abstractNumId w:val="7"/>
  </w:num>
  <w:num w:numId="2" w16cid:durableId="1177573205">
    <w:abstractNumId w:val="1"/>
  </w:num>
  <w:num w:numId="3" w16cid:durableId="1933774870">
    <w:abstractNumId w:val="3"/>
  </w:num>
  <w:num w:numId="4" w16cid:durableId="163593966">
    <w:abstractNumId w:val="8"/>
  </w:num>
  <w:num w:numId="5" w16cid:durableId="938680724">
    <w:abstractNumId w:val="6"/>
  </w:num>
  <w:num w:numId="6" w16cid:durableId="1321234154">
    <w:abstractNumId w:val="0"/>
  </w:num>
  <w:num w:numId="7" w16cid:durableId="971861665">
    <w:abstractNumId w:val="9"/>
  </w:num>
  <w:num w:numId="8" w16cid:durableId="24016716">
    <w:abstractNumId w:val="2"/>
  </w:num>
  <w:num w:numId="9" w16cid:durableId="50270024">
    <w:abstractNumId w:val="4"/>
  </w:num>
  <w:num w:numId="10" w16cid:durableId="1674600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8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E72"/>
    <w:rsid w:val="00007C1D"/>
    <w:rsid w:val="0001217F"/>
    <w:rsid w:val="00013BE9"/>
    <w:rsid w:val="000223E3"/>
    <w:rsid w:val="00023FDF"/>
    <w:rsid w:val="00032FF4"/>
    <w:rsid w:val="000332F9"/>
    <w:rsid w:val="00043C40"/>
    <w:rsid w:val="0004421E"/>
    <w:rsid w:val="00045A56"/>
    <w:rsid w:val="00051CA3"/>
    <w:rsid w:val="0005257F"/>
    <w:rsid w:val="00054D03"/>
    <w:rsid w:val="00065BF8"/>
    <w:rsid w:val="00070DC5"/>
    <w:rsid w:val="0007321E"/>
    <w:rsid w:val="0007629C"/>
    <w:rsid w:val="00081179"/>
    <w:rsid w:val="0009167F"/>
    <w:rsid w:val="0009553F"/>
    <w:rsid w:val="000A05A8"/>
    <w:rsid w:val="000A44B1"/>
    <w:rsid w:val="000B27E5"/>
    <w:rsid w:val="000B4247"/>
    <w:rsid w:val="000B4EFD"/>
    <w:rsid w:val="000B5C20"/>
    <w:rsid w:val="000B65A5"/>
    <w:rsid w:val="000B65DF"/>
    <w:rsid w:val="000B7C77"/>
    <w:rsid w:val="000C6AB0"/>
    <w:rsid w:val="000C7A2E"/>
    <w:rsid w:val="000D389E"/>
    <w:rsid w:val="000D602E"/>
    <w:rsid w:val="000E7834"/>
    <w:rsid w:val="000F64C9"/>
    <w:rsid w:val="000F6F02"/>
    <w:rsid w:val="000F787E"/>
    <w:rsid w:val="00101287"/>
    <w:rsid w:val="00102057"/>
    <w:rsid w:val="00103BF3"/>
    <w:rsid w:val="0010411F"/>
    <w:rsid w:val="00111F0F"/>
    <w:rsid w:val="0012021C"/>
    <w:rsid w:val="001229E3"/>
    <w:rsid w:val="001229F5"/>
    <w:rsid w:val="00124677"/>
    <w:rsid w:val="001350DF"/>
    <w:rsid w:val="00136791"/>
    <w:rsid w:val="00136A7E"/>
    <w:rsid w:val="00137A34"/>
    <w:rsid w:val="001504FF"/>
    <w:rsid w:val="001522E6"/>
    <w:rsid w:val="00154F8A"/>
    <w:rsid w:val="001565D9"/>
    <w:rsid w:val="001730D9"/>
    <w:rsid w:val="00186C45"/>
    <w:rsid w:val="001932CE"/>
    <w:rsid w:val="001A3C2C"/>
    <w:rsid w:val="001A64DE"/>
    <w:rsid w:val="001B471C"/>
    <w:rsid w:val="001B5254"/>
    <w:rsid w:val="001B723B"/>
    <w:rsid w:val="001B7AAF"/>
    <w:rsid w:val="001C03AA"/>
    <w:rsid w:val="001C339B"/>
    <w:rsid w:val="001C3515"/>
    <w:rsid w:val="001C413F"/>
    <w:rsid w:val="001D6ED2"/>
    <w:rsid w:val="001D7B14"/>
    <w:rsid w:val="001E5FF7"/>
    <w:rsid w:val="001E6020"/>
    <w:rsid w:val="001E66AB"/>
    <w:rsid w:val="001F08F6"/>
    <w:rsid w:val="001F2399"/>
    <w:rsid w:val="001F5142"/>
    <w:rsid w:val="001F7567"/>
    <w:rsid w:val="001F7D95"/>
    <w:rsid w:val="0020163D"/>
    <w:rsid w:val="00203232"/>
    <w:rsid w:val="00205E56"/>
    <w:rsid w:val="00206C99"/>
    <w:rsid w:val="00215F57"/>
    <w:rsid w:val="0022484B"/>
    <w:rsid w:val="002250DC"/>
    <w:rsid w:val="00234204"/>
    <w:rsid w:val="00240C80"/>
    <w:rsid w:val="00240ED6"/>
    <w:rsid w:val="00244A1E"/>
    <w:rsid w:val="0024683A"/>
    <w:rsid w:val="00247D2F"/>
    <w:rsid w:val="00253EFD"/>
    <w:rsid w:val="002625B3"/>
    <w:rsid w:val="00266DDD"/>
    <w:rsid w:val="00267F4F"/>
    <w:rsid w:val="0027334F"/>
    <w:rsid w:val="00276238"/>
    <w:rsid w:val="00283F3B"/>
    <w:rsid w:val="00284A23"/>
    <w:rsid w:val="002860DC"/>
    <w:rsid w:val="00291082"/>
    <w:rsid w:val="002935D2"/>
    <w:rsid w:val="00295A79"/>
    <w:rsid w:val="002A171A"/>
    <w:rsid w:val="002C3D20"/>
    <w:rsid w:val="002E3468"/>
    <w:rsid w:val="002E5239"/>
    <w:rsid w:val="002E6DC9"/>
    <w:rsid w:val="002F676C"/>
    <w:rsid w:val="003038C1"/>
    <w:rsid w:val="00303E7B"/>
    <w:rsid w:val="00306299"/>
    <w:rsid w:val="003062C0"/>
    <w:rsid w:val="00306C66"/>
    <w:rsid w:val="00310916"/>
    <w:rsid w:val="003123F7"/>
    <w:rsid w:val="00317F6F"/>
    <w:rsid w:val="003207B7"/>
    <w:rsid w:val="003239EA"/>
    <w:rsid w:val="0032613B"/>
    <w:rsid w:val="003329AB"/>
    <w:rsid w:val="003331BD"/>
    <w:rsid w:val="0033591F"/>
    <w:rsid w:val="003360A6"/>
    <w:rsid w:val="00345FA0"/>
    <w:rsid w:val="0034639B"/>
    <w:rsid w:val="003526D1"/>
    <w:rsid w:val="00353D94"/>
    <w:rsid w:val="00362635"/>
    <w:rsid w:val="00376E72"/>
    <w:rsid w:val="00387BF4"/>
    <w:rsid w:val="00395163"/>
    <w:rsid w:val="003A03EF"/>
    <w:rsid w:val="003A1061"/>
    <w:rsid w:val="003A2409"/>
    <w:rsid w:val="003B168D"/>
    <w:rsid w:val="003B24C8"/>
    <w:rsid w:val="003D1474"/>
    <w:rsid w:val="003D3A5B"/>
    <w:rsid w:val="003D5881"/>
    <w:rsid w:val="003D5D34"/>
    <w:rsid w:val="003E20EB"/>
    <w:rsid w:val="003E6E9E"/>
    <w:rsid w:val="003F5500"/>
    <w:rsid w:val="00400C0C"/>
    <w:rsid w:val="00400DD7"/>
    <w:rsid w:val="00410580"/>
    <w:rsid w:val="00416B41"/>
    <w:rsid w:val="004208D8"/>
    <w:rsid w:val="0042158F"/>
    <w:rsid w:val="00422EA0"/>
    <w:rsid w:val="004261E8"/>
    <w:rsid w:val="00427E72"/>
    <w:rsid w:val="004309AB"/>
    <w:rsid w:val="004331EE"/>
    <w:rsid w:val="0043399A"/>
    <w:rsid w:val="00433A99"/>
    <w:rsid w:val="00441C28"/>
    <w:rsid w:val="004430B7"/>
    <w:rsid w:val="0045272E"/>
    <w:rsid w:val="0045609E"/>
    <w:rsid w:val="00456484"/>
    <w:rsid w:val="00456874"/>
    <w:rsid w:val="00460D31"/>
    <w:rsid w:val="00467010"/>
    <w:rsid w:val="004737D3"/>
    <w:rsid w:val="004742C8"/>
    <w:rsid w:val="00483DCB"/>
    <w:rsid w:val="00485532"/>
    <w:rsid w:val="00490E67"/>
    <w:rsid w:val="00491851"/>
    <w:rsid w:val="00492889"/>
    <w:rsid w:val="004951BB"/>
    <w:rsid w:val="00497720"/>
    <w:rsid w:val="004A2CAD"/>
    <w:rsid w:val="004A6B10"/>
    <w:rsid w:val="004A7115"/>
    <w:rsid w:val="004B7921"/>
    <w:rsid w:val="004C0949"/>
    <w:rsid w:val="004C155C"/>
    <w:rsid w:val="004C1C68"/>
    <w:rsid w:val="004C293A"/>
    <w:rsid w:val="004C3E25"/>
    <w:rsid w:val="004C481F"/>
    <w:rsid w:val="004C70AB"/>
    <w:rsid w:val="004D3327"/>
    <w:rsid w:val="004D350A"/>
    <w:rsid w:val="004D3BFF"/>
    <w:rsid w:val="004E4BC6"/>
    <w:rsid w:val="004E573C"/>
    <w:rsid w:val="004E59E0"/>
    <w:rsid w:val="004E7D5D"/>
    <w:rsid w:val="004F31EB"/>
    <w:rsid w:val="004F5572"/>
    <w:rsid w:val="00500D8C"/>
    <w:rsid w:val="00504206"/>
    <w:rsid w:val="005116D8"/>
    <w:rsid w:val="00514FA6"/>
    <w:rsid w:val="0052172A"/>
    <w:rsid w:val="00536B39"/>
    <w:rsid w:val="00536FCE"/>
    <w:rsid w:val="00537382"/>
    <w:rsid w:val="005577BA"/>
    <w:rsid w:val="00557D6E"/>
    <w:rsid w:val="005606E3"/>
    <w:rsid w:val="005728E4"/>
    <w:rsid w:val="00572E17"/>
    <w:rsid w:val="00587616"/>
    <w:rsid w:val="00587B40"/>
    <w:rsid w:val="0059670E"/>
    <w:rsid w:val="005A18A2"/>
    <w:rsid w:val="005A3A38"/>
    <w:rsid w:val="005A55C2"/>
    <w:rsid w:val="005B5D88"/>
    <w:rsid w:val="005B6209"/>
    <w:rsid w:val="005C057B"/>
    <w:rsid w:val="005C10B4"/>
    <w:rsid w:val="005C3CA7"/>
    <w:rsid w:val="005D2E6E"/>
    <w:rsid w:val="005D3ED5"/>
    <w:rsid w:val="005D5046"/>
    <w:rsid w:val="005D71D9"/>
    <w:rsid w:val="005D7BC3"/>
    <w:rsid w:val="005E2811"/>
    <w:rsid w:val="00603ACB"/>
    <w:rsid w:val="00605A7B"/>
    <w:rsid w:val="0061091A"/>
    <w:rsid w:val="006138FC"/>
    <w:rsid w:val="00613C21"/>
    <w:rsid w:val="00623027"/>
    <w:rsid w:val="00635AEE"/>
    <w:rsid w:val="00642373"/>
    <w:rsid w:val="0064764E"/>
    <w:rsid w:val="0065015A"/>
    <w:rsid w:val="00653809"/>
    <w:rsid w:val="00660FC7"/>
    <w:rsid w:val="00664804"/>
    <w:rsid w:val="00665A87"/>
    <w:rsid w:val="00672671"/>
    <w:rsid w:val="0067440F"/>
    <w:rsid w:val="0067542D"/>
    <w:rsid w:val="00677863"/>
    <w:rsid w:val="00680B3C"/>
    <w:rsid w:val="00681860"/>
    <w:rsid w:val="00684D24"/>
    <w:rsid w:val="00693A57"/>
    <w:rsid w:val="00693E1A"/>
    <w:rsid w:val="006953F7"/>
    <w:rsid w:val="00695488"/>
    <w:rsid w:val="00696892"/>
    <w:rsid w:val="00697978"/>
    <w:rsid w:val="006A273C"/>
    <w:rsid w:val="006B0C56"/>
    <w:rsid w:val="006B0D30"/>
    <w:rsid w:val="006B1B10"/>
    <w:rsid w:val="006B2B8C"/>
    <w:rsid w:val="006B392F"/>
    <w:rsid w:val="006B3AC5"/>
    <w:rsid w:val="006B77A8"/>
    <w:rsid w:val="006C0B84"/>
    <w:rsid w:val="006D103C"/>
    <w:rsid w:val="006D313E"/>
    <w:rsid w:val="006D3BC1"/>
    <w:rsid w:val="006E0E78"/>
    <w:rsid w:val="006E3971"/>
    <w:rsid w:val="006E7BDA"/>
    <w:rsid w:val="006F0274"/>
    <w:rsid w:val="006F13B5"/>
    <w:rsid w:val="00702413"/>
    <w:rsid w:val="00705A33"/>
    <w:rsid w:val="00730A65"/>
    <w:rsid w:val="00740885"/>
    <w:rsid w:val="007415F4"/>
    <w:rsid w:val="00743EC3"/>
    <w:rsid w:val="007441D8"/>
    <w:rsid w:val="00744D17"/>
    <w:rsid w:val="00761FF6"/>
    <w:rsid w:val="00762A40"/>
    <w:rsid w:val="00764EFC"/>
    <w:rsid w:val="00771CC5"/>
    <w:rsid w:val="00772304"/>
    <w:rsid w:val="007737B3"/>
    <w:rsid w:val="0077451E"/>
    <w:rsid w:val="00775591"/>
    <w:rsid w:val="0077627B"/>
    <w:rsid w:val="00777FC4"/>
    <w:rsid w:val="00784347"/>
    <w:rsid w:val="00785009"/>
    <w:rsid w:val="00791B36"/>
    <w:rsid w:val="00792C62"/>
    <w:rsid w:val="007946B2"/>
    <w:rsid w:val="00794DE9"/>
    <w:rsid w:val="007A03F6"/>
    <w:rsid w:val="007A3337"/>
    <w:rsid w:val="007B358C"/>
    <w:rsid w:val="007B44C5"/>
    <w:rsid w:val="007B5F3F"/>
    <w:rsid w:val="007C1F50"/>
    <w:rsid w:val="007C32F3"/>
    <w:rsid w:val="007C63A4"/>
    <w:rsid w:val="007D0623"/>
    <w:rsid w:val="007D353D"/>
    <w:rsid w:val="007D72F0"/>
    <w:rsid w:val="007D780E"/>
    <w:rsid w:val="007E0292"/>
    <w:rsid w:val="007E6112"/>
    <w:rsid w:val="007E6579"/>
    <w:rsid w:val="007F150B"/>
    <w:rsid w:val="007F2CA6"/>
    <w:rsid w:val="00803C01"/>
    <w:rsid w:val="0081056C"/>
    <w:rsid w:val="008142DA"/>
    <w:rsid w:val="00814BDE"/>
    <w:rsid w:val="008157EF"/>
    <w:rsid w:val="0082113E"/>
    <w:rsid w:val="0082545B"/>
    <w:rsid w:val="008272FA"/>
    <w:rsid w:val="008424A1"/>
    <w:rsid w:val="00842B96"/>
    <w:rsid w:val="00846DFE"/>
    <w:rsid w:val="00850EA8"/>
    <w:rsid w:val="0085486E"/>
    <w:rsid w:val="00860A39"/>
    <w:rsid w:val="0086263F"/>
    <w:rsid w:val="008716F6"/>
    <w:rsid w:val="00872B1C"/>
    <w:rsid w:val="00872DB1"/>
    <w:rsid w:val="0087302C"/>
    <w:rsid w:val="008733D5"/>
    <w:rsid w:val="00875259"/>
    <w:rsid w:val="008805AB"/>
    <w:rsid w:val="00881D52"/>
    <w:rsid w:val="00886185"/>
    <w:rsid w:val="00892C17"/>
    <w:rsid w:val="00895B0B"/>
    <w:rsid w:val="008A27D7"/>
    <w:rsid w:val="008B4EDE"/>
    <w:rsid w:val="008B56EA"/>
    <w:rsid w:val="008B70A1"/>
    <w:rsid w:val="008C0DCF"/>
    <w:rsid w:val="008C3832"/>
    <w:rsid w:val="008C6084"/>
    <w:rsid w:val="008C7BBA"/>
    <w:rsid w:val="008D06AE"/>
    <w:rsid w:val="008D2237"/>
    <w:rsid w:val="008D7B5D"/>
    <w:rsid w:val="008E4845"/>
    <w:rsid w:val="008E7E20"/>
    <w:rsid w:val="008F1320"/>
    <w:rsid w:val="008F46CE"/>
    <w:rsid w:val="008F5634"/>
    <w:rsid w:val="00900CB3"/>
    <w:rsid w:val="00901F7E"/>
    <w:rsid w:val="00903717"/>
    <w:rsid w:val="00924931"/>
    <w:rsid w:val="00926267"/>
    <w:rsid w:val="0092760E"/>
    <w:rsid w:val="00927866"/>
    <w:rsid w:val="00940999"/>
    <w:rsid w:val="00943C3D"/>
    <w:rsid w:val="00953EFB"/>
    <w:rsid w:val="00955280"/>
    <w:rsid w:val="00955410"/>
    <w:rsid w:val="00955BE3"/>
    <w:rsid w:val="00957798"/>
    <w:rsid w:val="009616FE"/>
    <w:rsid w:val="00971627"/>
    <w:rsid w:val="00972C7A"/>
    <w:rsid w:val="009763E4"/>
    <w:rsid w:val="00976CB2"/>
    <w:rsid w:val="009772A6"/>
    <w:rsid w:val="00981799"/>
    <w:rsid w:val="009853B3"/>
    <w:rsid w:val="0098727F"/>
    <w:rsid w:val="00990430"/>
    <w:rsid w:val="00990E7B"/>
    <w:rsid w:val="00995931"/>
    <w:rsid w:val="00995CCB"/>
    <w:rsid w:val="00997B63"/>
    <w:rsid w:val="009A2D9A"/>
    <w:rsid w:val="009A3234"/>
    <w:rsid w:val="009A392D"/>
    <w:rsid w:val="009B04A9"/>
    <w:rsid w:val="009B37BB"/>
    <w:rsid w:val="009B3FD1"/>
    <w:rsid w:val="009B6FAD"/>
    <w:rsid w:val="009C1947"/>
    <w:rsid w:val="009C6D2C"/>
    <w:rsid w:val="009D0ED2"/>
    <w:rsid w:val="009D2F45"/>
    <w:rsid w:val="009E1794"/>
    <w:rsid w:val="009F1DCE"/>
    <w:rsid w:val="009F28FB"/>
    <w:rsid w:val="009F5A38"/>
    <w:rsid w:val="00A006CE"/>
    <w:rsid w:val="00A06211"/>
    <w:rsid w:val="00A075C2"/>
    <w:rsid w:val="00A13CC9"/>
    <w:rsid w:val="00A26CF5"/>
    <w:rsid w:val="00A31751"/>
    <w:rsid w:val="00A320F7"/>
    <w:rsid w:val="00A339D1"/>
    <w:rsid w:val="00A36978"/>
    <w:rsid w:val="00A373D9"/>
    <w:rsid w:val="00A439B7"/>
    <w:rsid w:val="00A44742"/>
    <w:rsid w:val="00A51767"/>
    <w:rsid w:val="00A5407D"/>
    <w:rsid w:val="00A55989"/>
    <w:rsid w:val="00A576D4"/>
    <w:rsid w:val="00A62171"/>
    <w:rsid w:val="00A6361D"/>
    <w:rsid w:val="00A67D07"/>
    <w:rsid w:val="00A726E2"/>
    <w:rsid w:val="00A73AB5"/>
    <w:rsid w:val="00A77C9A"/>
    <w:rsid w:val="00A87C57"/>
    <w:rsid w:val="00A90ED2"/>
    <w:rsid w:val="00A91E9F"/>
    <w:rsid w:val="00A92410"/>
    <w:rsid w:val="00A93D65"/>
    <w:rsid w:val="00AA1CC0"/>
    <w:rsid w:val="00AA2C87"/>
    <w:rsid w:val="00AA4054"/>
    <w:rsid w:val="00AB30F2"/>
    <w:rsid w:val="00AB7664"/>
    <w:rsid w:val="00AC2A6A"/>
    <w:rsid w:val="00AC4C28"/>
    <w:rsid w:val="00AD3EF2"/>
    <w:rsid w:val="00AD6ED3"/>
    <w:rsid w:val="00AE6830"/>
    <w:rsid w:val="00B02EA3"/>
    <w:rsid w:val="00B120D5"/>
    <w:rsid w:val="00B122FE"/>
    <w:rsid w:val="00B125D6"/>
    <w:rsid w:val="00B1643B"/>
    <w:rsid w:val="00B24115"/>
    <w:rsid w:val="00B24991"/>
    <w:rsid w:val="00B34313"/>
    <w:rsid w:val="00B5015D"/>
    <w:rsid w:val="00B57654"/>
    <w:rsid w:val="00B60A0A"/>
    <w:rsid w:val="00B611BE"/>
    <w:rsid w:val="00B67721"/>
    <w:rsid w:val="00B73583"/>
    <w:rsid w:val="00B81A1D"/>
    <w:rsid w:val="00B8264E"/>
    <w:rsid w:val="00B879A0"/>
    <w:rsid w:val="00B90B9B"/>
    <w:rsid w:val="00B91F69"/>
    <w:rsid w:val="00B938DE"/>
    <w:rsid w:val="00B97A13"/>
    <w:rsid w:val="00BA09E1"/>
    <w:rsid w:val="00BA1232"/>
    <w:rsid w:val="00BA1E80"/>
    <w:rsid w:val="00BB49E9"/>
    <w:rsid w:val="00BB642C"/>
    <w:rsid w:val="00BC243A"/>
    <w:rsid w:val="00BD02B9"/>
    <w:rsid w:val="00BD1FE6"/>
    <w:rsid w:val="00BD4426"/>
    <w:rsid w:val="00BD7997"/>
    <w:rsid w:val="00BE2133"/>
    <w:rsid w:val="00BE2D37"/>
    <w:rsid w:val="00BE4E46"/>
    <w:rsid w:val="00BE6E28"/>
    <w:rsid w:val="00C0148C"/>
    <w:rsid w:val="00C01C0A"/>
    <w:rsid w:val="00C12CEE"/>
    <w:rsid w:val="00C14D05"/>
    <w:rsid w:val="00C15EDD"/>
    <w:rsid w:val="00C20136"/>
    <w:rsid w:val="00C25F4C"/>
    <w:rsid w:val="00C26930"/>
    <w:rsid w:val="00C34A9D"/>
    <w:rsid w:val="00C411C5"/>
    <w:rsid w:val="00C41E99"/>
    <w:rsid w:val="00C44E91"/>
    <w:rsid w:val="00C53978"/>
    <w:rsid w:val="00C54F37"/>
    <w:rsid w:val="00C57F85"/>
    <w:rsid w:val="00C600C3"/>
    <w:rsid w:val="00C61024"/>
    <w:rsid w:val="00C63A8C"/>
    <w:rsid w:val="00C655E4"/>
    <w:rsid w:val="00C65C88"/>
    <w:rsid w:val="00C674AD"/>
    <w:rsid w:val="00C70959"/>
    <w:rsid w:val="00C729C1"/>
    <w:rsid w:val="00C76D4C"/>
    <w:rsid w:val="00C81D8E"/>
    <w:rsid w:val="00C9121A"/>
    <w:rsid w:val="00C92180"/>
    <w:rsid w:val="00C92E18"/>
    <w:rsid w:val="00C9315E"/>
    <w:rsid w:val="00CA0D27"/>
    <w:rsid w:val="00CA23AE"/>
    <w:rsid w:val="00CA3210"/>
    <w:rsid w:val="00CA5183"/>
    <w:rsid w:val="00CA5A58"/>
    <w:rsid w:val="00CA6266"/>
    <w:rsid w:val="00CA693B"/>
    <w:rsid w:val="00CB587B"/>
    <w:rsid w:val="00CB6665"/>
    <w:rsid w:val="00CD0266"/>
    <w:rsid w:val="00CD0269"/>
    <w:rsid w:val="00CD40ED"/>
    <w:rsid w:val="00CE14E5"/>
    <w:rsid w:val="00CE2989"/>
    <w:rsid w:val="00CE41FB"/>
    <w:rsid w:val="00CE720C"/>
    <w:rsid w:val="00CF3D16"/>
    <w:rsid w:val="00D001DC"/>
    <w:rsid w:val="00D00FE3"/>
    <w:rsid w:val="00D170CB"/>
    <w:rsid w:val="00D2098F"/>
    <w:rsid w:val="00D23C1E"/>
    <w:rsid w:val="00D273D7"/>
    <w:rsid w:val="00D3129B"/>
    <w:rsid w:val="00D37449"/>
    <w:rsid w:val="00D42F2F"/>
    <w:rsid w:val="00D45E19"/>
    <w:rsid w:val="00D523B3"/>
    <w:rsid w:val="00D56C02"/>
    <w:rsid w:val="00D602AA"/>
    <w:rsid w:val="00D61CC3"/>
    <w:rsid w:val="00D665B5"/>
    <w:rsid w:val="00D6796A"/>
    <w:rsid w:val="00D7226A"/>
    <w:rsid w:val="00D80140"/>
    <w:rsid w:val="00D81938"/>
    <w:rsid w:val="00D8369D"/>
    <w:rsid w:val="00D84208"/>
    <w:rsid w:val="00D84D1A"/>
    <w:rsid w:val="00D85477"/>
    <w:rsid w:val="00D86D6B"/>
    <w:rsid w:val="00D91F74"/>
    <w:rsid w:val="00D9301D"/>
    <w:rsid w:val="00D9583C"/>
    <w:rsid w:val="00D967CD"/>
    <w:rsid w:val="00DA3511"/>
    <w:rsid w:val="00DA41EC"/>
    <w:rsid w:val="00DB3B96"/>
    <w:rsid w:val="00DC1349"/>
    <w:rsid w:val="00DC2AEF"/>
    <w:rsid w:val="00DC3C70"/>
    <w:rsid w:val="00DC44BA"/>
    <w:rsid w:val="00DC63B9"/>
    <w:rsid w:val="00DD003E"/>
    <w:rsid w:val="00DD20A7"/>
    <w:rsid w:val="00DD44A5"/>
    <w:rsid w:val="00DD5111"/>
    <w:rsid w:val="00DD78DA"/>
    <w:rsid w:val="00DE21BE"/>
    <w:rsid w:val="00DE5043"/>
    <w:rsid w:val="00DE7B7F"/>
    <w:rsid w:val="00DF398B"/>
    <w:rsid w:val="00E00036"/>
    <w:rsid w:val="00E001B7"/>
    <w:rsid w:val="00E00C97"/>
    <w:rsid w:val="00E00FD9"/>
    <w:rsid w:val="00E02D6D"/>
    <w:rsid w:val="00E030D1"/>
    <w:rsid w:val="00E05873"/>
    <w:rsid w:val="00E1131C"/>
    <w:rsid w:val="00E1585A"/>
    <w:rsid w:val="00E209F9"/>
    <w:rsid w:val="00E27F67"/>
    <w:rsid w:val="00E3081C"/>
    <w:rsid w:val="00E31CBE"/>
    <w:rsid w:val="00E33F43"/>
    <w:rsid w:val="00E3473A"/>
    <w:rsid w:val="00E34C70"/>
    <w:rsid w:val="00E44E29"/>
    <w:rsid w:val="00E46BDE"/>
    <w:rsid w:val="00E5043B"/>
    <w:rsid w:val="00E55447"/>
    <w:rsid w:val="00E604CD"/>
    <w:rsid w:val="00E6295F"/>
    <w:rsid w:val="00E63164"/>
    <w:rsid w:val="00E70152"/>
    <w:rsid w:val="00E76169"/>
    <w:rsid w:val="00E8125E"/>
    <w:rsid w:val="00E85A58"/>
    <w:rsid w:val="00E87188"/>
    <w:rsid w:val="00E95FBE"/>
    <w:rsid w:val="00E96CC4"/>
    <w:rsid w:val="00E972FD"/>
    <w:rsid w:val="00EA49DA"/>
    <w:rsid w:val="00EA614C"/>
    <w:rsid w:val="00EB1256"/>
    <w:rsid w:val="00EB6354"/>
    <w:rsid w:val="00EC4EA8"/>
    <w:rsid w:val="00ED5568"/>
    <w:rsid w:val="00EE1CE1"/>
    <w:rsid w:val="00EE1EC5"/>
    <w:rsid w:val="00EE56A1"/>
    <w:rsid w:val="00EF2329"/>
    <w:rsid w:val="00EF5B96"/>
    <w:rsid w:val="00EF5E31"/>
    <w:rsid w:val="00F0264F"/>
    <w:rsid w:val="00F0499B"/>
    <w:rsid w:val="00F065C3"/>
    <w:rsid w:val="00F066E8"/>
    <w:rsid w:val="00F0749C"/>
    <w:rsid w:val="00F16B9D"/>
    <w:rsid w:val="00F200D9"/>
    <w:rsid w:val="00F212ED"/>
    <w:rsid w:val="00F253E0"/>
    <w:rsid w:val="00F367E9"/>
    <w:rsid w:val="00F370A7"/>
    <w:rsid w:val="00F41B82"/>
    <w:rsid w:val="00F47996"/>
    <w:rsid w:val="00F53388"/>
    <w:rsid w:val="00F53795"/>
    <w:rsid w:val="00F54EAD"/>
    <w:rsid w:val="00F55089"/>
    <w:rsid w:val="00F6177F"/>
    <w:rsid w:val="00F61E3C"/>
    <w:rsid w:val="00F72C46"/>
    <w:rsid w:val="00F73522"/>
    <w:rsid w:val="00F73FC3"/>
    <w:rsid w:val="00F8353D"/>
    <w:rsid w:val="00F92298"/>
    <w:rsid w:val="00F9437B"/>
    <w:rsid w:val="00F95656"/>
    <w:rsid w:val="00F969E4"/>
    <w:rsid w:val="00FA31C2"/>
    <w:rsid w:val="00FC1E70"/>
    <w:rsid w:val="00FC3E4F"/>
    <w:rsid w:val="00FC6C77"/>
    <w:rsid w:val="00FD3B22"/>
    <w:rsid w:val="00FE1173"/>
    <w:rsid w:val="00FE23F7"/>
    <w:rsid w:val="00FE44D4"/>
    <w:rsid w:val="00FF26DE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2088"/>
    <o:shapelayout v:ext="edit">
      <o:idmap v:ext="edit" data="2"/>
    </o:shapelayout>
  </w:shapeDefaults>
  <w:decimalSymbol w:val=","/>
  <w:listSeparator w:val=";"/>
  <w14:docId w14:val="7111237E"/>
  <w15:docId w15:val="{B9108295-4CDF-493A-BD91-9093E424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53F7"/>
    <w:rPr>
      <w:rFonts w:ascii="Arial" w:hAnsi="Arial"/>
      <w:sz w:val="22"/>
    </w:rPr>
  </w:style>
  <w:style w:type="paragraph" w:styleId="berschrift2">
    <w:name w:val="heading 2"/>
    <w:basedOn w:val="Standard"/>
    <w:next w:val="Standard"/>
    <w:qFormat/>
    <w:pPr>
      <w:keepNext/>
      <w:framePr w:hSpace="142" w:wrap="around" w:vAnchor="page" w:hAnchor="page" w:x="1872" w:y="15197"/>
      <w:outlineLvl w:val="1"/>
    </w:pPr>
    <w:rPr>
      <w:b/>
      <w:sz w:val="1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207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</w:rPr>
  </w:style>
  <w:style w:type="character" w:styleId="Seitenzahl">
    <w:name w:val="page number"/>
    <w:rPr>
      <w:rFonts w:ascii="Arial" w:hAnsi="Arial"/>
    </w:rPr>
  </w:style>
  <w:style w:type="character" w:styleId="Zeilennummer">
    <w:name w:val="line number"/>
    <w:rPr>
      <w:rFonts w:ascii="Arial" w:hAnsi="Arial"/>
    </w:rPr>
  </w:style>
  <w:style w:type="character" w:styleId="Fett">
    <w:name w:val="Strong"/>
    <w:qFormat/>
    <w:rPr>
      <w:rFonts w:ascii="Arial" w:hAnsi="Arial"/>
      <w:b/>
    </w:rPr>
  </w:style>
  <w:style w:type="paragraph" w:styleId="NurText">
    <w:name w:val="Plain Text"/>
    <w:basedOn w:val="Standard"/>
  </w:style>
  <w:style w:type="paragraph" w:customStyle="1" w:styleId="Formatvorlage1">
    <w:name w:val="Formatvorlage1"/>
    <w:basedOn w:val="NurTex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rPr>
      <w:b/>
      <w:sz w:val="32"/>
    </w:rPr>
  </w:style>
  <w:style w:type="paragraph" w:styleId="Sprechblasentext">
    <w:name w:val="Balloon Text"/>
    <w:basedOn w:val="Standard"/>
    <w:semiHidden/>
    <w:rsid w:val="00B24991"/>
    <w:rPr>
      <w:rFonts w:ascii="Tahoma" w:hAnsi="Tahoma" w:cs="Tahoma"/>
      <w:sz w:val="16"/>
      <w:szCs w:val="16"/>
    </w:rPr>
  </w:style>
  <w:style w:type="character" w:styleId="Hyperlink">
    <w:name w:val="Hyperlink"/>
    <w:rsid w:val="006B3AC5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8752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672671"/>
    <w:pPr>
      <w:spacing w:line="276" w:lineRule="auto"/>
      <w:ind w:left="720"/>
      <w:contextualSpacing/>
    </w:pPr>
    <w:rPr>
      <w:rFonts w:eastAsia="Calibri" w:cs="Arial"/>
      <w:sz w:val="24"/>
      <w:szCs w:val="24"/>
      <w:lang w:eastAsia="en-US"/>
    </w:rPr>
  </w:style>
  <w:style w:type="character" w:customStyle="1" w:styleId="berschrift4Zchn">
    <w:name w:val="Überschrift 4 Zchn"/>
    <w:link w:val="berschrift4"/>
    <w:semiHidden/>
    <w:rsid w:val="003207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Internetlink">
    <w:name w:val="Internet link"/>
    <w:uiPriority w:val="99"/>
    <w:rsid w:val="003207B7"/>
    <w:rPr>
      <w:rFonts w:eastAsia="Times New Roman" w:cs="TimesNewRomanPSMT"/>
      <w:color w:val="000080"/>
      <w:u w:val="single"/>
    </w:rPr>
  </w:style>
  <w:style w:type="paragraph" w:customStyle="1" w:styleId="bodytext">
    <w:name w:val="bodytext"/>
    <w:basedOn w:val="Standard"/>
    <w:rsid w:val="008F132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8F132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xt">
    <w:name w:val="Text"/>
    <w:rsid w:val="00E001B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2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presse@demopark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demopark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8D4F5C3423E04680F7E0A223FA4DCD" ma:contentTypeVersion="18" ma:contentTypeDescription="Ein neues Dokument erstellen." ma:contentTypeScope="" ma:versionID="a9cbf06e9c4377d91b157547dbf0e4ba">
  <xsd:schema xmlns:xsd="http://www.w3.org/2001/XMLSchema" xmlns:xs="http://www.w3.org/2001/XMLSchema" xmlns:p="http://schemas.microsoft.com/office/2006/metadata/properties" xmlns:ns2="f3b64d20-d6cc-4c20-a153-ae0faab82da3" xmlns:ns3="aa54cd3f-e9c5-491f-a58d-cc2292bc1b5b" targetNamespace="http://schemas.microsoft.com/office/2006/metadata/properties" ma:root="true" ma:fieldsID="eef66d060cd99881a6fafbf47e8eb6e0" ns2:_="" ns3:_="">
    <xsd:import namespace="f3b64d20-d6cc-4c20-a153-ae0faab82da3"/>
    <xsd:import namespace="aa54cd3f-e9c5-491f-a58d-cc2292bc1b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64d20-d6cc-4c20-a153-ae0faab82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a243487-47a2-43a4-b752-a8f780df2a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4cd3f-e9c5-491f-a58d-cc2292bc1b5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06c18-858d-4f09-bdde-8c5545792843}" ma:internalName="TaxCatchAll" ma:showField="CatchAllData" ma:web="aa54cd3f-e9c5-491f-a58d-cc2292bc1b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b64d20-d6cc-4c20-a153-ae0faab82da3">
      <Terms xmlns="http://schemas.microsoft.com/office/infopath/2007/PartnerControls"/>
    </lcf76f155ced4ddcb4097134ff3c332f>
    <TaxCatchAll xmlns="aa54cd3f-e9c5-491f-a58d-cc2292bc1b5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EF0A2E-7471-44B7-9202-82E119F3F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b64d20-d6cc-4c20-a153-ae0faab82da3"/>
    <ds:schemaRef ds:uri="aa54cd3f-e9c5-491f-a58d-cc2292bc1b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54622-BF49-4CE8-9DF2-9A49C064C8D7}">
  <ds:schemaRefs>
    <ds:schemaRef ds:uri="http://schemas.microsoft.com/office/2006/metadata/properties"/>
    <ds:schemaRef ds:uri="http://schemas.microsoft.com/office/infopath/2007/PartnerControls"/>
    <ds:schemaRef ds:uri="f3b64d20-d6cc-4c20-a153-ae0faab82da3"/>
    <ds:schemaRef ds:uri="aa54cd3f-e9c5-491f-a58d-cc2292bc1b5b"/>
  </ds:schemaRefs>
</ds:datastoreItem>
</file>

<file path=customXml/itemProps3.xml><?xml version="1.0" encoding="utf-8"?>
<ds:datastoreItem xmlns:ds="http://schemas.openxmlformats.org/officeDocument/2006/customXml" ds:itemID="{3D63D6F3-7DAB-4D2E-82C2-C49B316174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196309-CBE3-4F3E-AE84-C7CE609FF8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1558</CharactersWithSpaces>
  <SharedDoc>false</SharedDoc>
  <HLinks>
    <vt:vector size="6" baseType="variant">
      <vt:variant>
        <vt:i4>2097163</vt:i4>
      </vt:variant>
      <vt:variant>
        <vt:i4>0</vt:i4>
      </vt:variant>
      <vt:variant>
        <vt:i4>0</vt:i4>
      </vt:variant>
      <vt:variant>
        <vt:i4>5</vt:i4>
      </vt:variant>
      <vt:variant>
        <vt:lpwstr>mailto:presse@demopark.de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Götz</dc:creator>
  <cp:keywords/>
  <dc:description/>
  <cp:lastModifiedBy>Achim Plener</cp:lastModifiedBy>
  <cp:revision>11</cp:revision>
  <cp:lastPrinted>2020-05-26T13:14:00Z</cp:lastPrinted>
  <dcterms:created xsi:type="dcterms:W3CDTF">2024-09-12T14:55:00Z</dcterms:created>
  <dcterms:modified xsi:type="dcterms:W3CDTF">2024-09-18T07:14:00Z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0x0101001E8D4F5C3423E04680F7E0A223FA4DCD</vt:lpwstr>
  </property>
  <property fmtid="{D5CDD505-2E9C-101B-9397-08002B2CF9AE}" pid="3" name="Order">
    <vt:r8>5241600</vt:r8>
  </property>
  <property fmtid="{D5CDD505-2E9C-101B-9397-08002B2CF9AE}" pid="4" name="MediaServiceImageTags">
    <vt:lpwstr/>
  </property>
</Properties>
</file>