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396E" w14:textId="77777777" w:rsidR="00DA4560" w:rsidRDefault="00DA4560" w:rsidP="00A36978">
      <w:pPr>
        <w:pStyle w:val="Beschriftung"/>
        <w:tabs>
          <w:tab w:val="left" w:pos="993"/>
        </w:tabs>
        <w:ind w:left="708" w:right="-626" w:hanging="708"/>
        <w:rPr>
          <w:b w:val="0"/>
          <w:bCs/>
          <w:sz w:val="20"/>
        </w:rPr>
      </w:pPr>
    </w:p>
    <w:p w14:paraId="46C291AB" w14:textId="614C5C8B" w:rsidR="00A36978" w:rsidRPr="00A36978" w:rsidRDefault="00DA4560" w:rsidP="00A36978">
      <w:pPr>
        <w:pStyle w:val="Beschriftung"/>
        <w:tabs>
          <w:tab w:val="left" w:pos="993"/>
        </w:tabs>
        <w:ind w:left="708" w:right="-626" w:hanging="708"/>
        <w:rPr>
          <w:b w:val="0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315E65E" wp14:editId="0F614CD9">
                <wp:simplePos x="0" y="0"/>
                <wp:positionH relativeFrom="column">
                  <wp:posOffset>-55880</wp:posOffset>
                </wp:positionH>
                <wp:positionV relativeFrom="paragraph">
                  <wp:posOffset>-755015</wp:posOffset>
                </wp:positionV>
                <wp:extent cx="2768600" cy="387350"/>
                <wp:effectExtent l="0" t="0" r="0" b="0"/>
                <wp:wrapNone/>
                <wp:docPr id="11822090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2B4B8" w14:textId="5771FE2C" w:rsidR="00BB6718" w:rsidRPr="00BB6718" w:rsidRDefault="00BB67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718">
                              <w:rPr>
                                <w:b/>
                                <w:bCs/>
                              </w:rPr>
                              <w:t>Presseinformation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5E6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4pt;margin-top:-59.45pt;width:218pt;height:30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l4LQIAAFs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" fillcolor="white [3201]" stroked="f" strokeweight=".5pt">
                <v:textbox>
                  <w:txbxContent>
                    <w:p w14:paraId="7002B4B8" w14:textId="5771FE2C" w:rsidR="00BB6718" w:rsidRPr="00BB6718" w:rsidRDefault="00BB6718">
                      <w:pPr>
                        <w:rPr>
                          <w:b/>
                          <w:bCs/>
                        </w:rPr>
                      </w:pPr>
                      <w:r w:rsidRPr="00BB6718">
                        <w:rPr>
                          <w:b/>
                          <w:bCs/>
                        </w:rPr>
                        <w:t>Presseinformation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DAC7F1" wp14:editId="57F64DAB">
            <wp:simplePos x="0" y="0"/>
            <wp:positionH relativeFrom="column">
              <wp:posOffset>3392170</wp:posOffset>
            </wp:positionH>
            <wp:positionV relativeFrom="paragraph">
              <wp:posOffset>-885190</wp:posOffset>
            </wp:positionV>
            <wp:extent cx="3020400" cy="943200"/>
            <wp:effectExtent l="0" t="0" r="8890" b="9525"/>
            <wp:wrapNone/>
            <wp:docPr id="1594253048" name="Grafik 1" descr="Ein Bild, das Text, Schrift, Logo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3048" name="Grafik 1" descr="Ein Bild, das Text, Schrift, Logo, Visiten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78" w:rsidRPr="00A36978">
        <w:rPr>
          <w:b w:val="0"/>
          <w:bCs/>
          <w:sz w:val="20"/>
        </w:rPr>
        <w:t>Kontakt</w:t>
      </w:r>
      <w:r w:rsidR="00A36978" w:rsidRPr="00A36978">
        <w:rPr>
          <w:b w:val="0"/>
          <w:bCs/>
          <w:sz w:val="20"/>
        </w:rPr>
        <w:tab/>
      </w:r>
      <w:r w:rsidR="00A36978" w:rsidRPr="00A36978">
        <w:rPr>
          <w:b w:val="0"/>
          <w:bCs/>
          <w:sz w:val="20"/>
        </w:rPr>
        <w:tab/>
        <w:t>Christoph Götz</w:t>
      </w:r>
    </w:p>
    <w:p w14:paraId="315B1760" w14:textId="7CC24C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Telefon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1891</w:t>
      </w:r>
    </w:p>
    <w:p w14:paraId="047D1486" w14:textId="16DB791F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Telefax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2891</w:t>
      </w:r>
    </w:p>
    <w:p w14:paraId="4A6381A8" w14:textId="73DC27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E-Mail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hyperlink r:id="rId12" w:history="1">
        <w:r w:rsidRPr="00A36978">
          <w:rPr>
            <w:rStyle w:val="Hyperlink"/>
            <w:bCs/>
            <w:sz w:val="20"/>
          </w:rPr>
          <w:t>presse@demopark.de</w:t>
        </w:r>
      </w:hyperlink>
    </w:p>
    <w:p w14:paraId="1EF82A8A" w14:textId="61370A07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Datum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r w:rsidR="00461D56">
        <w:rPr>
          <w:bCs/>
          <w:sz w:val="20"/>
        </w:rPr>
        <w:t>22</w:t>
      </w:r>
      <w:r w:rsidR="00E04A17">
        <w:rPr>
          <w:bCs/>
          <w:sz w:val="20"/>
        </w:rPr>
        <w:t xml:space="preserve">. </w:t>
      </w:r>
      <w:r w:rsidR="00EE564D">
        <w:rPr>
          <w:bCs/>
          <w:sz w:val="20"/>
        </w:rPr>
        <w:t>Juni</w:t>
      </w:r>
      <w:r w:rsidR="00E04A17">
        <w:rPr>
          <w:bCs/>
          <w:sz w:val="20"/>
        </w:rPr>
        <w:t xml:space="preserve"> 2025</w:t>
      </w:r>
    </w:p>
    <w:p w14:paraId="7A26043A" w14:textId="3184BDE9" w:rsidR="00A36978" w:rsidRPr="00680B3C" w:rsidRDefault="00A36978" w:rsidP="00A36978">
      <w:pPr>
        <w:rPr>
          <w:sz w:val="20"/>
        </w:rPr>
      </w:pPr>
    </w:p>
    <w:p w14:paraId="6FC35049" w14:textId="77777777" w:rsidR="004E1D50" w:rsidRDefault="00000000" w:rsidP="004E1D50">
      <w:pPr>
        <w:rPr>
          <w:rFonts w:cs="Arial"/>
          <w:b/>
          <w:szCs w:val="22"/>
        </w:rPr>
      </w:pPr>
      <w:r>
        <w:rPr>
          <w:noProof/>
          <w:sz w:val="18"/>
          <w:szCs w:val="18"/>
        </w:rPr>
        <w:object w:dxaOrig="1440" w:dyaOrig="1440" w14:anchorId="2CE3F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72.75pt;margin-top:770.4pt;width:57.25pt;height:39.85pt;z-index:251658240;mso-wrap-distance-left:7.1pt;mso-wrap-distance-right:7.1pt;mso-position-horizontal-relative:page;mso-position-vertical-relative:page" o:preferrelative="f" wrapcoords="-189 0 -189 21327 21600 21327 21600 0 -189 0" fillcolor="window">
            <v:imagedata r:id="rId13" o:title=""/>
            <w10:wrap type="tight" anchorx="page" anchory="page"/>
            <w10:anchorlock/>
          </v:shape>
          <o:OLEObject Type="Embed" ProgID="Word.Picture.8" ShapeID="_x0000_s2087" DrawAspect="Content" ObjectID="_1812109669" r:id="rId14"/>
        </w:object>
      </w:r>
    </w:p>
    <w:p w14:paraId="1F77D27A" w14:textId="77777777" w:rsidR="004E1D50" w:rsidRDefault="004E1D50" w:rsidP="004E1D50">
      <w:pPr>
        <w:rPr>
          <w:rFonts w:cs="Arial"/>
          <w:b/>
          <w:szCs w:val="22"/>
        </w:rPr>
      </w:pPr>
    </w:p>
    <w:p w14:paraId="4FE343E9" w14:textId="77777777" w:rsidR="000E4893" w:rsidRDefault="000E4893" w:rsidP="0059701F">
      <w:pPr>
        <w:rPr>
          <w:rFonts w:cs="Arial"/>
          <w:b/>
          <w:szCs w:val="22"/>
        </w:rPr>
      </w:pPr>
    </w:p>
    <w:p w14:paraId="337E7EC6" w14:textId="70DF0718" w:rsidR="0059701F" w:rsidRPr="009017FE" w:rsidRDefault="0001093A" w:rsidP="0059701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Innovationsmesse</w:t>
      </w:r>
      <w:r w:rsidR="00A3254A">
        <w:rPr>
          <w:rFonts w:cs="Arial"/>
          <w:b/>
          <w:szCs w:val="22"/>
        </w:rPr>
        <w:t xml:space="preserve"> bis Dienstag in Eisenach</w:t>
      </w:r>
    </w:p>
    <w:p w14:paraId="155037CD" w14:textId="24B2DF1D" w:rsidR="00EE564D" w:rsidRPr="009017FE" w:rsidRDefault="008A57D2" w:rsidP="009017FE">
      <w:pPr>
        <w:pStyle w:val="Standard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demopark</w:t>
      </w:r>
      <w:proofErr w:type="spellEnd"/>
      <w:r>
        <w:rPr>
          <w:rFonts w:ascii="Arial" w:hAnsi="Arial" w:cs="Arial"/>
          <w:b/>
          <w:sz w:val="28"/>
        </w:rPr>
        <w:t xml:space="preserve"> 2025 </w:t>
      </w:r>
      <w:r w:rsidR="001D7ACB">
        <w:rPr>
          <w:rFonts w:ascii="Arial" w:hAnsi="Arial" w:cs="Arial"/>
          <w:b/>
          <w:sz w:val="28"/>
        </w:rPr>
        <w:t>legt guten Start hin</w:t>
      </w:r>
    </w:p>
    <w:p w14:paraId="1821613E" w14:textId="775DC4E4" w:rsidR="00761773" w:rsidRDefault="00461D56" w:rsidP="001D7ACB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Eisenach</w:t>
      </w:r>
      <w:r w:rsidR="004119A8" w:rsidRPr="008A57D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2</w:t>
      </w:r>
      <w:r w:rsidR="00472D48">
        <w:rPr>
          <w:rFonts w:cs="Arial"/>
          <w:szCs w:val="22"/>
        </w:rPr>
        <w:t>2</w:t>
      </w:r>
      <w:r w:rsidR="009017FE" w:rsidRPr="008A57D2">
        <w:rPr>
          <w:rFonts w:cs="Arial"/>
          <w:szCs w:val="22"/>
        </w:rPr>
        <w:t xml:space="preserve">. </w:t>
      </w:r>
      <w:r w:rsidR="00EE564D">
        <w:rPr>
          <w:rFonts w:cs="Arial"/>
          <w:szCs w:val="22"/>
        </w:rPr>
        <w:t>Juni</w:t>
      </w:r>
      <w:r w:rsidR="009017FE" w:rsidRPr="008A57D2">
        <w:rPr>
          <w:rFonts w:cs="Arial"/>
          <w:szCs w:val="22"/>
        </w:rPr>
        <w:t xml:space="preserve"> 2025</w:t>
      </w:r>
      <w:r w:rsidR="004119A8" w:rsidRPr="008A57D2">
        <w:rPr>
          <w:rFonts w:cs="Arial"/>
          <w:szCs w:val="22"/>
        </w:rPr>
        <w:t xml:space="preserve"> –</w:t>
      </w:r>
      <w:r w:rsidR="004B6CE5" w:rsidRPr="008A57D2">
        <w:rPr>
          <w:rFonts w:cs="Arial"/>
          <w:szCs w:val="22"/>
        </w:rPr>
        <w:t xml:space="preserve"> </w:t>
      </w:r>
      <w:r w:rsidR="001D7ACB">
        <w:rPr>
          <w:rFonts w:cs="Arial"/>
          <w:szCs w:val="22"/>
        </w:rPr>
        <w:t>Mit positiver Resonanz ist am Sonntag Europas größte Freilandausstellung der Grünen Branche in Eisenach gestartet.</w:t>
      </w:r>
      <w:r w:rsidR="00693124">
        <w:rPr>
          <w:rFonts w:cs="Arial"/>
          <w:szCs w:val="22"/>
        </w:rPr>
        <w:t xml:space="preserve"> Bis Dienstag zeigen</w:t>
      </w:r>
      <w:r w:rsidR="00FE54AB">
        <w:rPr>
          <w:rFonts w:cs="Arial"/>
          <w:szCs w:val="22"/>
        </w:rPr>
        <w:t xml:space="preserve"> </w:t>
      </w:r>
      <w:r w:rsidR="00693124">
        <w:rPr>
          <w:rFonts w:cs="Arial"/>
          <w:szCs w:val="22"/>
        </w:rPr>
        <w:t>mehr als 400 Aussteller innovative Maschinen und Geräte aller Sparten.</w:t>
      </w:r>
      <w:r w:rsidR="001D7ACB">
        <w:rPr>
          <w:rFonts w:cs="Arial"/>
          <w:szCs w:val="22"/>
        </w:rPr>
        <w:t xml:space="preserve"> </w:t>
      </w:r>
    </w:p>
    <w:p w14:paraId="4E2260D0" w14:textId="6D30FC53" w:rsidR="001D7ACB" w:rsidRDefault="001D7ACB" w:rsidP="001D7ACB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="00A3254A">
        <w:rPr>
          <w:rFonts w:cs="Arial"/>
          <w:szCs w:val="22"/>
        </w:rPr>
        <w:t xml:space="preserve">Die </w:t>
      </w:r>
      <w:proofErr w:type="spellStart"/>
      <w:r w:rsidR="00A3254A">
        <w:rPr>
          <w:rFonts w:cs="Arial"/>
          <w:szCs w:val="22"/>
        </w:rPr>
        <w:t>demopark</w:t>
      </w:r>
      <w:proofErr w:type="spellEnd"/>
      <w:r w:rsidR="00A3254A">
        <w:rPr>
          <w:rFonts w:cs="Arial"/>
          <w:szCs w:val="22"/>
        </w:rPr>
        <w:t xml:space="preserve"> bietet</w:t>
      </w:r>
      <w:r w:rsidR="005C5E21">
        <w:rPr>
          <w:rFonts w:cs="Arial"/>
          <w:szCs w:val="22"/>
        </w:rPr>
        <w:t xml:space="preserve"> dieser Tage wieder</w:t>
      </w:r>
      <w:r w:rsidR="00A3254A">
        <w:rPr>
          <w:rFonts w:cs="Arial"/>
          <w:szCs w:val="22"/>
        </w:rPr>
        <w:t xml:space="preserve"> ein einzigartiges Live-Erlebnis, denn bei uns </w:t>
      </w:r>
      <w:r w:rsidR="00854374">
        <w:rPr>
          <w:rFonts w:cs="Arial"/>
          <w:szCs w:val="22"/>
        </w:rPr>
        <w:t>kann</w:t>
      </w:r>
      <w:r w:rsidR="00A3254A">
        <w:rPr>
          <w:rFonts w:cs="Arial"/>
          <w:szCs w:val="22"/>
        </w:rPr>
        <w:t xml:space="preserve"> effiziente Technik direkt im Praxiseinsatz</w:t>
      </w:r>
      <w:r w:rsidR="00933D5D">
        <w:rPr>
          <w:rFonts w:cs="Arial"/>
          <w:szCs w:val="22"/>
        </w:rPr>
        <w:t xml:space="preserve"> erprobt</w:t>
      </w:r>
      <w:r w:rsidR="00854374">
        <w:rPr>
          <w:rFonts w:cs="Arial"/>
          <w:szCs w:val="22"/>
        </w:rPr>
        <w:t xml:space="preserve"> werden</w:t>
      </w:r>
      <w:r w:rsidR="00A3254A">
        <w:rPr>
          <w:rFonts w:cs="Arial"/>
          <w:szCs w:val="22"/>
        </w:rPr>
        <w:t xml:space="preserve">“, sagt Dr. Tobias Ehrhard, Geschäftsführer des </w:t>
      </w:r>
      <w:r w:rsidR="000E5A5F">
        <w:rPr>
          <w:rFonts w:cs="Arial"/>
          <w:szCs w:val="22"/>
        </w:rPr>
        <w:t>Industrie</w:t>
      </w:r>
      <w:r w:rsidR="00A3254A">
        <w:rPr>
          <w:rFonts w:cs="Arial"/>
          <w:szCs w:val="22"/>
        </w:rPr>
        <w:t>verbandes VDMA Landtechnik und demopark-Messedirektor.</w:t>
      </w:r>
    </w:p>
    <w:p w14:paraId="68F70D4A" w14:textId="3EF35F10" w:rsidR="0001093A" w:rsidRPr="0001093A" w:rsidRDefault="0001093A" w:rsidP="001D7ACB">
      <w:pPr>
        <w:spacing w:before="100" w:beforeAutospacing="1" w:after="100" w:afterAutospacing="1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Automatisierung ist Technologietrend Nummer eins</w:t>
      </w:r>
    </w:p>
    <w:p w14:paraId="56C4668A" w14:textId="3AF4FBA7" w:rsidR="00E21336" w:rsidRDefault="0001093A" w:rsidP="001D7ACB">
      <w:pPr>
        <w:spacing w:before="100" w:beforeAutospacing="1" w:after="100" w:afterAutospacing="1"/>
        <w:rPr>
          <w:rFonts w:cs="Arial"/>
          <w:b/>
          <w:bCs/>
          <w:szCs w:val="22"/>
        </w:rPr>
      </w:pPr>
      <w:r>
        <w:rPr>
          <w:rFonts w:cs="Arial"/>
          <w:szCs w:val="22"/>
        </w:rPr>
        <w:t>Trendsetter in technischer Hinsicht sind vor allem Akkutechnik sowie Automatisierungs- und Digitalisierungslösungen</w:t>
      </w:r>
      <w:r w:rsidR="005C5E21">
        <w:rPr>
          <w:rFonts w:cs="Arial"/>
          <w:szCs w:val="22"/>
        </w:rPr>
        <w:t xml:space="preserve">, die zugleich ökologische wie ökonomische Vorteile versprechen. </w:t>
      </w:r>
      <w:r w:rsidR="005C5E21" w:rsidRPr="0001093A">
        <w:rPr>
          <w:rFonts w:cs="Arial"/>
          <w:szCs w:val="22"/>
        </w:rPr>
        <w:t xml:space="preserve">So </w:t>
      </w:r>
      <w:r w:rsidR="005C5E21">
        <w:rPr>
          <w:rFonts w:cs="Arial"/>
          <w:szCs w:val="22"/>
        </w:rPr>
        <w:t>sind</w:t>
      </w:r>
      <w:r w:rsidR="005C5E21" w:rsidRPr="0001093A">
        <w:rPr>
          <w:rFonts w:cs="Arial"/>
          <w:szCs w:val="22"/>
        </w:rPr>
        <w:t xml:space="preserve"> unterschiedliche Geräte- und Systemlösungen</w:t>
      </w:r>
      <w:r w:rsidR="005C5E21">
        <w:rPr>
          <w:rFonts w:cs="Arial"/>
          <w:szCs w:val="22"/>
        </w:rPr>
        <w:t xml:space="preserve"> zu sehen</w:t>
      </w:r>
      <w:r w:rsidR="005C5E21" w:rsidRPr="0001093A">
        <w:rPr>
          <w:rFonts w:cs="Arial"/>
          <w:szCs w:val="22"/>
        </w:rPr>
        <w:t>, die</w:t>
      </w:r>
      <w:r w:rsidR="005C5E21">
        <w:rPr>
          <w:rFonts w:cs="Arial"/>
          <w:szCs w:val="22"/>
        </w:rPr>
        <w:t xml:space="preserve"> beispielsweise</w:t>
      </w:r>
      <w:r w:rsidR="005C5E21" w:rsidRPr="0001093A">
        <w:rPr>
          <w:rFonts w:cs="Arial"/>
          <w:szCs w:val="22"/>
        </w:rPr>
        <w:t xml:space="preserve"> Satellitentechnik und Sensorik mit Algorithmen verbinden und damit bessere Arbeitsergebnisse ermöglichen.</w:t>
      </w:r>
      <w:r w:rsidR="00E21336">
        <w:rPr>
          <w:rFonts w:cs="Arial"/>
          <w:szCs w:val="22"/>
        </w:rPr>
        <w:t xml:space="preserve"> E</w:t>
      </w:r>
      <w:r w:rsidR="00E21336" w:rsidRPr="0001093A">
        <w:rPr>
          <w:rFonts w:cs="Arial"/>
          <w:szCs w:val="22"/>
        </w:rPr>
        <w:t>inen Schritt weiter geht es</w:t>
      </w:r>
      <w:r w:rsidR="00E21336">
        <w:rPr>
          <w:rFonts w:cs="Arial"/>
          <w:szCs w:val="22"/>
        </w:rPr>
        <w:t xml:space="preserve"> bereits</w:t>
      </w:r>
      <w:r w:rsidR="00E21336" w:rsidRPr="0001093A">
        <w:rPr>
          <w:rFonts w:cs="Arial"/>
          <w:szCs w:val="22"/>
        </w:rPr>
        <w:t xml:space="preserve"> in der </w:t>
      </w:r>
      <w:r w:rsidR="00E21336">
        <w:rPr>
          <w:rFonts w:cs="Arial"/>
          <w:szCs w:val="22"/>
        </w:rPr>
        <w:t>R</w:t>
      </w:r>
      <w:r w:rsidR="00E21336" w:rsidRPr="0001093A">
        <w:rPr>
          <w:rFonts w:cs="Arial"/>
          <w:szCs w:val="22"/>
        </w:rPr>
        <w:t>obotik:</w:t>
      </w:r>
      <w:r w:rsidR="00E21336">
        <w:rPr>
          <w:rFonts w:cs="Arial"/>
          <w:szCs w:val="22"/>
        </w:rPr>
        <w:t xml:space="preserve"> So sind schon heute vollständig autonome Systeme </w:t>
      </w:r>
      <w:r w:rsidR="00693124">
        <w:rPr>
          <w:rFonts w:cs="Arial"/>
          <w:szCs w:val="22"/>
        </w:rPr>
        <w:t xml:space="preserve">im </w:t>
      </w:r>
      <w:r w:rsidR="00E21336">
        <w:rPr>
          <w:rFonts w:cs="Arial"/>
          <w:szCs w:val="22"/>
        </w:rPr>
        <w:t>Einsatz, mit deren Hilfe Flächen programmiert bearbeitet werden können.</w:t>
      </w:r>
    </w:p>
    <w:p w14:paraId="55E91F82" w14:textId="3A8C2BE4" w:rsidR="00E21336" w:rsidRPr="001D7ACB" w:rsidRDefault="00E21336" w:rsidP="00E21336">
      <w:pPr>
        <w:spacing w:before="100" w:beforeAutospacing="1" w:after="100" w:afterAutospacing="1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Mehr als 80 Produktsegmente für </w:t>
      </w:r>
      <w:r w:rsidR="00693124">
        <w:rPr>
          <w:rFonts w:cs="Arial"/>
          <w:b/>
          <w:bCs/>
          <w:szCs w:val="22"/>
        </w:rPr>
        <w:t>Profis</w:t>
      </w:r>
    </w:p>
    <w:p w14:paraId="15B53524" w14:textId="54E44835" w:rsidR="00693124" w:rsidRDefault="00693124" w:rsidP="00693124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Die </w:t>
      </w:r>
      <w:proofErr w:type="spellStart"/>
      <w:r>
        <w:rPr>
          <w:rFonts w:cs="Arial"/>
          <w:szCs w:val="22"/>
        </w:rPr>
        <w:t>demopark</w:t>
      </w:r>
      <w:proofErr w:type="spellEnd"/>
      <w:r>
        <w:rPr>
          <w:rFonts w:cs="Arial"/>
          <w:szCs w:val="22"/>
        </w:rPr>
        <w:t xml:space="preserve"> repräsentiert das gesamte Spektrum an Maschinen, Geräten und zugehörigen Digitalsystemen für Kommunen, Betriebe des Garten- und Landschaftsbaus und Golfplätze. „Unsere Messe präsentiert moderne Technik aus mehr als 80 Produktsegmenten, </w:t>
      </w:r>
      <w:r w:rsidR="00D17839">
        <w:rPr>
          <w:rFonts w:cs="Arial"/>
          <w:szCs w:val="22"/>
        </w:rPr>
        <w:t xml:space="preserve">die </w:t>
      </w:r>
      <w:r>
        <w:rPr>
          <w:rFonts w:cs="Arial"/>
          <w:szCs w:val="22"/>
        </w:rPr>
        <w:t>durchgehend für den harten Profialltag entwickelt und konstruiert</w:t>
      </w:r>
      <w:r w:rsidR="00D17839">
        <w:rPr>
          <w:rFonts w:cs="Arial"/>
          <w:szCs w:val="22"/>
        </w:rPr>
        <w:t xml:space="preserve"> werden</w:t>
      </w:r>
      <w:r>
        <w:rPr>
          <w:rFonts w:cs="Arial"/>
          <w:szCs w:val="22"/>
        </w:rPr>
        <w:t xml:space="preserve">“, resümiert Ehrhard. Das Technikportfolio reicht von handgeführten Motorgeräten bis hin zu schweren Fahrzeugen, verbunden mit allerlei mechanischen, hydraulischen und digitalen Tools. </w:t>
      </w:r>
    </w:p>
    <w:p w14:paraId="18A3FA96" w14:textId="54B30AD8" w:rsidR="00761773" w:rsidRDefault="00693124" w:rsidP="00693124">
      <w:pPr>
        <w:spacing w:before="100" w:beforeAutospacing="1" w:after="100" w:afterAutospacing="1"/>
        <w:rPr>
          <w:rFonts w:cs="Arial"/>
          <w:szCs w:val="22"/>
        </w:rPr>
      </w:pPr>
      <w:r w:rsidRPr="001D7ACB">
        <w:rPr>
          <w:rFonts w:cs="Arial"/>
          <w:szCs w:val="22"/>
        </w:rPr>
        <w:t>Das rund 25 Hektar große Flugplatzgelände in Eisenach-Kindel bietet</w:t>
      </w:r>
      <w:r w:rsidR="00D17839">
        <w:rPr>
          <w:rFonts w:cs="Arial"/>
          <w:szCs w:val="22"/>
        </w:rPr>
        <w:t xml:space="preserve"> </w:t>
      </w:r>
      <w:r w:rsidRPr="001D7ACB">
        <w:rPr>
          <w:rFonts w:cs="Arial"/>
          <w:szCs w:val="22"/>
        </w:rPr>
        <w:t xml:space="preserve">reichlich Platz, um die ausgestellte Technik selbst zu testen und unter einsatzähnlichen Bedingungen zu erleben. </w:t>
      </w:r>
    </w:p>
    <w:p w14:paraId="7D89CCAC" w14:textId="7FF38FE1" w:rsidR="00693124" w:rsidRDefault="00693124" w:rsidP="00693124">
      <w:pPr>
        <w:spacing w:before="100" w:beforeAutospacing="1" w:after="100" w:afterAutospacing="1"/>
        <w:rPr>
          <w:rFonts w:cs="Arial"/>
          <w:szCs w:val="22"/>
        </w:rPr>
      </w:pPr>
      <w:r w:rsidRPr="001D7ACB">
        <w:rPr>
          <w:rFonts w:cs="Arial"/>
          <w:szCs w:val="22"/>
        </w:rPr>
        <w:lastRenderedPageBreak/>
        <w:t xml:space="preserve">Die von der VDMA Services GmbH, einer hundertprozentigen Tochtergesellschaft des VDMA, veranstaltete </w:t>
      </w:r>
      <w:proofErr w:type="spellStart"/>
      <w:r w:rsidRPr="001D7ACB">
        <w:rPr>
          <w:rFonts w:cs="Arial"/>
          <w:szCs w:val="22"/>
        </w:rPr>
        <w:t>demopark</w:t>
      </w:r>
      <w:proofErr w:type="spellEnd"/>
      <w:r w:rsidRPr="001D7ACB">
        <w:rPr>
          <w:rFonts w:cs="Arial"/>
          <w:szCs w:val="22"/>
        </w:rPr>
        <w:t xml:space="preserve"> lockt </w:t>
      </w:r>
      <w:r w:rsidR="00D17839">
        <w:rPr>
          <w:rFonts w:cs="Arial"/>
          <w:szCs w:val="22"/>
        </w:rPr>
        <w:t>alle zwei Jahre</w:t>
      </w:r>
      <w:r w:rsidRPr="001D7ACB">
        <w:rPr>
          <w:rFonts w:cs="Arial"/>
          <w:szCs w:val="22"/>
        </w:rPr>
        <w:t xml:space="preserve"> Garten- und Landschaftsbauer, Kommunalprofis und Greenkeeper aus ganz Europa ins thüringische Eisenach. Weitere Informationen gibt‘s unter </w:t>
      </w:r>
      <w:hyperlink r:id="rId15" w:history="1">
        <w:r w:rsidRPr="001D7ACB">
          <w:rPr>
            <w:rStyle w:val="Hyperlink"/>
            <w:rFonts w:cs="Arial"/>
            <w:szCs w:val="22"/>
          </w:rPr>
          <w:t>www.demopark.de</w:t>
        </w:r>
      </w:hyperlink>
      <w:r w:rsidRPr="001D7ACB">
        <w:rPr>
          <w:rFonts w:cs="Arial"/>
          <w:szCs w:val="22"/>
        </w:rPr>
        <w:t xml:space="preserve">. </w:t>
      </w:r>
    </w:p>
    <w:p w14:paraId="1F4ACE66" w14:textId="4EBBA493" w:rsidR="00693124" w:rsidRDefault="00693124" w:rsidP="00693124">
      <w:pPr>
        <w:spacing w:after="120" w:line="276" w:lineRule="auto"/>
        <w:rPr>
          <w:rFonts w:cs="Arial"/>
          <w:b/>
          <w:bCs/>
          <w:sz w:val="20"/>
        </w:rPr>
      </w:pPr>
      <w:r w:rsidRPr="00043CC7">
        <w:rPr>
          <w:rFonts w:cs="Arial"/>
          <w:b/>
          <w:bCs/>
          <w:sz w:val="20"/>
        </w:rPr>
        <w:t>Haben Sie noch Fragen? demopark-Pressesprecher Christoph Götz, Tel. +49</w:t>
      </w:r>
      <w:r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69 6603-1891, steht Ihnen für weitere Auskünfte gerne zur</w:t>
      </w:r>
      <w:r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Verfügung!</w:t>
      </w:r>
    </w:p>
    <w:p w14:paraId="701FB5EA" w14:textId="77777777" w:rsidR="008D7D16" w:rsidRDefault="008D7D16" w:rsidP="00693124">
      <w:pPr>
        <w:spacing w:after="120" w:line="276" w:lineRule="auto"/>
        <w:rPr>
          <w:rFonts w:cs="Arial"/>
          <w:b/>
          <w:bCs/>
          <w:sz w:val="20"/>
        </w:rPr>
      </w:pPr>
    </w:p>
    <w:p w14:paraId="18DF673A" w14:textId="72B86B69" w:rsidR="008D7D16" w:rsidRDefault="008D7D16" w:rsidP="00693124">
      <w:pPr>
        <w:spacing w:after="120" w:line="276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noProof/>
          <w:sz w:val="20"/>
        </w:rPr>
        <w:drawing>
          <wp:inline distT="0" distB="0" distL="0" distR="0" wp14:anchorId="27FD8FBC" wp14:editId="54EB4B8B">
            <wp:extent cx="4241800" cy="2385977"/>
            <wp:effectExtent l="0" t="0" r="6350" b="0"/>
            <wp:docPr id="2445492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49228" name="Grafik 2445492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338" cy="23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EBF7" w14:textId="5A69D221" w:rsidR="008D7D16" w:rsidRPr="008D7D16" w:rsidRDefault="008D7D16" w:rsidP="00693124">
      <w:pPr>
        <w:spacing w:after="120" w:line="276" w:lineRule="auto"/>
        <w:rPr>
          <w:rFonts w:cs="Arial"/>
          <w:sz w:val="20"/>
        </w:rPr>
      </w:pPr>
      <w:r w:rsidRPr="008D7D16">
        <w:rPr>
          <w:rFonts w:cs="Arial"/>
          <w:sz w:val="20"/>
        </w:rPr>
        <w:t xml:space="preserve">Mehr als 400 Aussteller </w:t>
      </w:r>
      <w:proofErr w:type="gramStart"/>
      <w:r w:rsidRPr="008D7D16">
        <w:rPr>
          <w:rFonts w:cs="Arial"/>
          <w:sz w:val="20"/>
        </w:rPr>
        <w:t>präsentie</w:t>
      </w:r>
      <w:r w:rsidR="00076534">
        <w:rPr>
          <w:rFonts w:cs="Arial"/>
          <w:sz w:val="20"/>
        </w:rPr>
        <w:t>ren</w:t>
      </w:r>
      <w:proofErr w:type="gramEnd"/>
      <w:r>
        <w:rPr>
          <w:rFonts w:cs="Arial"/>
          <w:sz w:val="20"/>
        </w:rPr>
        <w:t xml:space="preserve"> noch bis Dienstag</w:t>
      </w:r>
      <w:r w:rsidRPr="008D7D16">
        <w:rPr>
          <w:rFonts w:cs="Arial"/>
          <w:sz w:val="20"/>
        </w:rPr>
        <w:t xml:space="preserve"> i</w:t>
      </w:r>
      <w:r>
        <w:rPr>
          <w:rFonts w:cs="Arial"/>
          <w:sz w:val="20"/>
        </w:rPr>
        <w:t>nnovative</w:t>
      </w:r>
      <w:r w:rsidRPr="008D7D16">
        <w:rPr>
          <w:rFonts w:cs="Arial"/>
          <w:sz w:val="20"/>
        </w:rPr>
        <w:t xml:space="preserve"> Technik</w:t>
      </w:r>
      <w:r>
        <w:rPr>
          <w:rFonts w:cs="Arial"/>
          <w:sz w:val="20"/>
        </w:rPr>
        <w:t xml:space="preserve"> für Profis aus der Grünen Branchen</w:t>
      </w:r>
    </w:p>
    <w:p w14:paraId="3CF69D2F" w14:textId="67AD8E1D" w:rsidR="008D7D16" w:rsidRPr="008D7D16" w:rsidRDefault="008D7D16" w:rsidP="00693124">
      <w:pPr>
        <w:spacing w:after="120" w:line="276" w:lineRule="auto"/>
        <w:rPr>
          <w:rFonts w:cs="Arial"/>
          <w:sz w:val="20"/>
        </w:rPr>
      </w:pPr>
      <w:r w:rsidRPr="008D7D16">
        <w:rPr>
          <w:rFonts w:cs="Arial"/>
          <w:sz w:val="20"/>
        </w:rPr>
        <w:t>Bildquelle: Uhlman</w:t>
      </w:r>
      <w:r w:rsidR="00B36B90">
        <w:rPr>
          <w:rFonts w:cs="Arial"/>
          <w:sz w:val="20"/>
        </w:rPr>
        <w:t>n.</w:t>
      </w:r>
    </w:p>
    <w:sectPr w:rsidR="008D7D16" w:rsidRPr="008D7D16" w:rsidSect="009A76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985" w:right="3119" w:bottom="1985" w:left="1418" w:header="1361" w:footer="85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3039" w14:textId="77777777" w:rsidR="004133F8" w:rsidRDefault="004133F8">
      <w:r>
        <w:separator/>
      </w:r>
    </w:p>
  </w:endnote>
  <w:endnote w:type="continuationSeparator" w:id="0">
    <w:p w14:paraId="74FFA2F3" w14:textId="77777777" w:rsidR="004133F8" w:rsidRDefault="004133F8">
      <w:r>
        <w:continuationSeparator/>
      </w:r>
    </w:p>
  </w:endnote>
  <w:endnote w:type="continuationNotice" w:id="1">
    <w:p w14:paraId="4572A7C6" w14:textId="77777777" w:rsidR="004133F8" w:rsidRDefault="0041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A10" w14:textId="77777777" w:rsidR="009017FE" w:rsidRDefault="009017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106502"/>
      <w:docPartObj>
        <w:docPartGallery w:val="Page Numbers (Bottom of Page)"/>
        <w:docPartUnique/>
      </w:docPartObj>
    </w:sdtPr>
    <w:sdtContent>
      <w:p w14:paraId="39AEA24B" w14:textId="5781A376" w:rsidR="009A76F9" w:rsidRDefault="009A76F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3098"/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74"/>
      <w:gridCol w:w="2375"/>
      <w:gridCol w:w="2374"/>
      <w:gridCol w:w="2375"/>
    </w:tblGrid>
    <w:tr w:rsidR="00A36978" w14:paraId="65F9CA03" w14:textId="77777777" w:rsidTr="00A36978">
      <w:trPr>
        <w:trHeight w:val="1701"/>
      </w:trPr>
      <w:tc>
        <w:tcPr>
          <w:tcW w:w="2374" w:type="dxa"/>
        </w:tcPr>
        <w:p w14:paraId="113FF1F1" w14:textId="77777777" w:rsidR="00A36978" w:rsidRPr="00F9437B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  <w:lang w:val="en-GB"/>
            </w:rPr>
          </w:pPr>
          <w:r w:rsidRPr="00F9437B">
            <w:rPr>
              <w:b w:val="0"/>
              <w:lang w:val="en-GB"/>
            </w:rPr>
            <w:t>Eine Messe des</w:t>
          </w:r>
        </w:p>
      </w:tc>
      <w:tc>
        <w:tcPr>
          <w:tcW w:w="2375" w:type="dxa"/>
        </w:tcPr>
        <w:p w14:paraId="704FEFD1" w14:textId="76641A63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VDMA Services GmbH</w:t>
          </w:r>
          <w:r>
            <w:rPr>
              <w:sz w:val="14"/>
            </w:rPr>
            <w:br/>
            <w:t>Lyoner Straße 18</w:t>
          </w:r>
        </w:p>
        <w:p w14:paraId="45B0207C" w14:textId="24CEBF9A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60528 Frankfurt am Main</w:t>
          </w:r>
        </w:p>
        <w:p w14:paraId="10DAFCC2" w14:textId="77777777" w:rsidR="00A36978" w:rsidRDefault="00A36978" w:rsidP="00572E17">
          <w:pPr>
            <w:tabs>
              <w:tab w:val="left" w:pos="539"/>
              <w:tab w:val="left" w:pos="2835"/>
            </w:tabs>
            <w:rPr>
              <w:sz w:val="14"/>
            </w:rPr>
          </w:pPr>
          <w:r>
            <w:rPr>
              <w:sz w:val="14"/>
            </w:rPr>
            <w:t>Telefon</w:t>
          </w:r>
          <w:r>
            <w:rPr>
              <w:sz w:val="14"/>
            </w:rPr>
            <w:tab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sz w:val="14"/>
              </w:rPr>
              <w:t>+49 69 6603-1892</w:t>
            </w:r>
          </w:smartTag>
        </w:p>
        <w:p w14:paraId="179DBA91" w14:textId="77777777" w:rsidR="00A36978" w:rsidRPr="00C12CEE" w:rsidRDefault="00A36978" w:rsidP="00572E17">
          <w:pPr>
            <w:tabs>
              <w:tab w:val="left" w:pos="539"/>
            </w:tabs>
            <w:rPr>
              <w:sz w:val="14"/>
            </w:rPr>
          </w:pPr>
          <w:r>
            <w:rPr>
              <w:sz w:val="14"/>
            </w:rPr>
            <w:t>E-Mail:   presse</w:t>
          </w:r>
          <w:r w:rsidRPr="00C12CEE">
            <w:rPr>
              <w:sz w:val="14"/>
            </w:rPr>
            <w:t>@demopark.de</w:t>
          </w:r>
        </w:p>
        <w:p w14:paraId="190B0CF8" w14:textId="77777777" w:rsidR="00A36978" w:rsidRPr="00CB6665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CB6665">
            <w:rPr>
              <w:b w:val="0"/>
            </w:rPr>
            <w:t>Internet: www.demopark.de</w:t>
          </w:r>
        </w:p>
      </w:tc>
      <w:tc>
        <w:tcPr>
          <w:tcW w:w="2374" w:type="dxa"/>
        </w:tcPr>
        <w:p w14:paraId="57FD33B9" w14:textId="77777777" w:rsidR="00A36978" w:rsidRPr="00136A7E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4737D3">
            <w:rPr>
              <w:b w:val="0"/>
            </w:rPr>
            <w:t>Vorsitzender des Aufsichtsrates:</w:t>
          </w:r>
        </w:p>
        <w:p w14:paraId="27B631CD" w14:textId="17AC3445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Henrik Schunk</w:t>
          </w:r>
        </w:p>
        <w:p w14:paraId="13A1470A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Geschäftsführer:</w:t>
          </w:r>
        </w:p>
        <w:p w14:paraId="2D2EFBA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Holger Breiderhoff</w:t>
          </w:r>
        </w:p>
        <w:p w14:paraId="7E786E1C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Sven Laux</w:t>
          </w:r>
        </w:p>
        <w:p w14:paraId="6D251677" w14:textId="42FE621F" w:rsidR="00A36978" w:rsidRDefault="00A36978" w:rsidP="00572E17">
          <w:pPr>
            <w:rPr>
              <w:sz w:val="14"/>
            </w:rPr>
          </w:pPr>
        </w:p>
      </w:tc>
      <w:tc>
        <w:tcPr>
          <w:tcW w:w="2375" w:type="dxa"/>
        </w:tcPr>
        <w:p w14:paraId="42DBBB75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Sitz der Gesellschaft: </w:t>
          </w:r>
        </w:p>
        <w:p w14:paraId="02B34476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Frankfurt</w:t>
          </w:r>
        </w:p>
        <w:p w14:paraId="325604E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Registergericht: </w:t>
          </w:r>
        </w:p>
        <w:p w14:paraId="29063DC7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Amtsgericht Frankfurt</w:t>
          </w:r>
        </w:p>
        <w:p w14:paraId="6F7CC672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HRB10883</w:t>
          </w:r>
        </w:p>
        <w:p w14:paraId="20D5E460" w14:textId="77777777" w:rsidR="00A36978" w:rsidRPr="00C53978" w:rsidRDefault="00A36978" w:rsidP="00572E17">
          <w:pPr>
            <w:rPr>
              <w:sz w:val="4"/>
              <w:szCs w:val="4"/>
            </w:rPr>
          </w:pPr>
        </w:p>
        <w:p w14:paraId="48A6EC26" w14:textId="77777777" w:rsidR="00A36978" w:rsidRPr="004331EE" w:rsidRDefault="00A36978" w:rsidP="00572E17">
          <w:pPr>
            <w:rPr>
              <w:sz w:val="14"/>
            </w:rPr>
          </w:pPr>
          <w:r w:rsidRPr="004331EE">
            <w:rPr>
              <w:sz w:val="14"/>
            </w:rPr>
            <w:t>Steuer-Nr. 045 234 36106</w:t>
          </w:r>
        </w:p>
        <w:p w14:paraId="46BE4D43" w14:textId="77777777" w:rsidR="00A36978" w:rsidRDefault="00A36978" w:rsidP="00572E17">
          <w:pPr>
            <w:rPr>
              <w:sz w:val="14"/>
            </w:rPr>
          </w:pPr>
          <w:proofErr w:type="spellStart"/>
          <w:r w:rsidRPr="004331EE">
            <w:rPr>
              <w:sz w:val="14"/>
            </w:rPr>
            <w:t>USt</w:t>
          </w:r>
          <w:proofErr w:type="spellEnd"/>
          <w:r w:rsidRPr="004331EE">
            <w:rPr>
              <w:sz w:val="14"/>
            </w:rPr>
            <w:t>.-</w:t>
          </w:r>
          <w:proofErr w:type="spellStart"/>
          <w:r w:rsidRPr="004331EE">
            <w:rPr>
              <w:sz w:val="14"/>
            </w:rPr>
            <w:t>IdNr</w:t>
          </w:r>
          <w:proofErr w:type="spellEnd"/>
          <w:r w:rsidRPr="004331EE">
            <w:rPr>
              <w:sz w:val="14"/>
            </w:rPr>
            <w:t xml:space="preserve">. </w:t>
          </w:r>
          <w:r w:rsidRPr="004331EE">
            <w:rPr>
              <w:sz w:val="14"/>
              <w:lang w:val="fr-FR"/>
            </w:rPr>
            <w:t>DE 114156212</w:t>
          </w:r>
        </w:p>
      </w:tc>
    </w:tr>
  </w:tbl>
  <w:p w14:paraId="3AC7BFF0" w14:textId="77777777" w:rsidR="00D84208" w:rsidRPr="00D84208" w:rsidRDefault="00D84208" w:rsidP="00D72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8B94" w14:textId="77777777" w:rsidR="004133F8" w:rsidRDefault="004133F8">
      <w:r>
        <w:separator/>
      </w:r>
    </w:p>
  </w:footnote>
  <w:footnote w:type="continuationSeparator" w:id="0">
    <w:p w14:paraId="79178FC4" w14:textId="77777777" w:rsidR="004133F8" w:rsidRDefault="004133F8">
      <w:r>
        <w:continuationSeparator/>
      </w:r>
    </w:p>
  </w:footnote>
  <w:footnote w:type="continuationNotice" w:id="1">
    <w:p w14:paraId="6A48ED26" w14:textId="77777777" w:rsidR="004133F8" w:rsidRDefault="0041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B35E" w14:textId="19036492" w:rsidR="009017FE" w:rsidRDefault="009017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3EC7" w14:textId="3235F2A2" w:rsidR="009017FE" w:rsidRDefault="009017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0E94" w14:textId="2228F9C9" w:rsidR="009017FE" w:rsidRDefault="009017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F00C5"/>
    <w:multiLevelType w:val="multilevel"/>
    <w:tmpl w:val="524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6696"/>
    <w:multiLevelType w:val="hybridMultilevel"/>
    <w:tmpl w:val="C49C4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037C"/>
    <w:multiLevelType w:val="hybridMultilevel"/>
    <w:tmpl w:val="03A88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35BF"/>
    <w:multiLevelType w:val="hybridMultilevel"/>
    <w:tmpl w:val="51BACB84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87E"/>
    <w:multiLevelType w:val="hybridMultilevel"/>
    <w:tmpl w:val="36B0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246BA"/>
    <w:multiLevelType w:val="hybridMultilevel"/>
    <w:tmpl w:val="0354ED22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25B0B"/>
    <w:multiLevelType w:val="hybridMultilevel"/>
    <w:tmpl w:val="DD8A7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8991">
    <w:abstractNumId w:val="5"/>
  </w:num>
  <w:num w:numId="2" w16cid:durableId="1177573205">
    <w:abstractNumId w:val="1"/>
  </w:num>
  <w:num w:numId="3" w16cid:durableId="1933774870">
    <w:abstractNumId w:val="2"/>
  </w:num>
  <w:num w:numId="4" w16cid:durableId="163593966">
    <w:abstractNumId w:val="6"/>
  </w:num>
  <w:num w:numId="5" w16cid:durableId="938680724">
    <w:abstractNumId w:val="4"/>
  </w:num>
  <w:num w:numId="6" w16cid:durableId="1321234154">
    <w:abstractNumId w:val="0"/>
  </w:num>
  <w:num w:numId="7" w16cid:durableId="971861665">
    <w:abstractNumId w:val="7"/>
  </w:num>
  <w:num w:numId="8" w16cid:durableId="1807312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2"/>
    <w:rsid w:val="00002E32"/>
    <w:rsid w:val="00007C1D"/>
    <w:rsid w:val="0001093A"/>
    <w:rsid w:val="00010AE9"/>
    <w:rsid w:val="0001217F"/>
    <w:rsid w:val="00013BE9"/>
    <w:rsid w:val="000223E3"/>
    <w:rsid w:val="00022BE8"/>
    <w:rsid w:val="00023FDF"/>
    <w:rsid w:val="000300B1"/>
    <w:rsid w:val="000332F9"/>
    <w:rsid w:val="00043C40"/>
    <w:rsid w:val="00043CC7"/>
    <w:rsid w:val="0004421E"/>
    <w:rsid w:val="00045A56"/>
    <w:rsid w:val="00047689"/>
    <w:rsid w:val="00051CA3"/>
    <w:rsid w:val="0005257F"/>
    <w:rsid w:val="00065BF8"/>
    <w:rsid w:val="000725A7"/>
    <w:rsid w:val="0007321E"/>
    <w:rsid w:val="0007629C"/>
    <w:rsid w:val="00076534"/>
    <w:rsid w:val="0009287F"/>
    <w:rsid w:val="0009553F"/>
    <w:rsid w:val="00096B01"/>
    <w:rsid w:val="000A05A8"/>
    <w:rsid w:val="000A44B1"/>
    <w:rsid w:val="000B39D9"/>
    <w:rsid w:val="000B4247"/>
    <w:rsid w:val="000B4EFD"/>
    <w:rsid w:val="000B5C20"/>
    <w:rsid w:val="000B65DF"/>
    <w:rsid w:val="000B7C77"/>
    <w:rsid w:val="000C6AB0"/>
    <w:rsid w:val="000C7A2E"/>
    <w:rsid w:val="000D389E"/>
    <w:rsid w:val="000D5142"/>
    <w:rsid w:val="000D602E"/>
    <w:rsid w:val="000E4893"/>
    <w:rsid w:val="000E5A5F"/>
    <w:rsid w:val="000E7834"/>
    <w:rsid w:val="000E7AC6"/>
    <w:rsid w:val="000F4C90"/>
    <w:rsid w:val="000F64C9"/>
    <w:rsid w:val="000F6F02"/>
    <w:rsid w:val="000F787E"/>
    <w:rsid w:val="00101287"/>
    <w:rsid w:val="00102057"/>
    <w:rsid w:val="00103BF3"/>
    <w:rsid w:val="0010411F"/>
    <w:rsid w:val="00111F0F"/>
    <w:rsid w:val="0012021C"/>
    <w:rsid w:val="00120F7C"/>
    <w:rsid w:val="001229E3"/>
    <w:rsid w:val="001229F5"/>
    <w:rsid w:val="00124677"/>
    <w:rsid w:val="00127546"/>
    <w:rsid w:val="001350DF"/>
    <w:rsid w:val="00136791"/>
    <w:rsid w:val="00136A7E"/>
    <w:rsid w:val="00137A34"/>
    <w:rsid w:val="00147E16"/>
    <w:rsid w:val="001504FF"/>
    <w:rsid w:val="001522E6"/>
    <w:rsid w:val="00154F8A"/>
    <w:rsid w:val="001730D9"/>
    <w:rsid w:val="00186C45"/>
    <w:rsid w:val="001932CE"/>
    <w:rsid w:val="00195EC3"/>
    <w:rsid w:val="001A3C2C"/>
    <w:rsid w:val="001A64DE"/>
    <w:rsid w:val="001B471C"/>
    <w:rsid w:val="001B5254"/>
    <w:rsid w:val="001B69EC"/>
    <w:rsid w:val="001B723B"/>
    <w:rsid w:val="001B7AAF"/>
    <w:rsid w:val="001C03AA"/>
    <w:rsid w:val="001C339B"/>
    <w:rsid w:val="001C3515"/>
    <w:rsid w:val="001C413F"/>
    <w:rsid w:val="001D32D1"/>
    <w:rsid w:val="001D6ED2"/>
    <w:rsid w:val="001D7ACB"/>
    <w:rsid w:val="001E5FF7"/>
    <w:rsid w:val="001E6020"/>
    <w:rsid w:val="001F2399"/>
    <w:rsid w:val="001F5142"/>
    <w:rsid w:val="001F5E29"/>
    <w:rsid w:val="001F7567"/>
    <w:rsid w:val="001F7D95"/>
    <w:rsid w:val="0020163D"/>
    <w:rsid w:val="00203232"/>
    <w:rsid w:val="00205E56"/>
    <w:rsid w:val="00206C99"/>
    <w:rsid w:val="0020764C"/>
    <w:rsid w:val="00211EE8"/>
    <w:rsid w:val="00215F57"/>
    <w:rsid w:val="0022484B"/>
    <w:rsid w:val="002250DC"/>
    <w:rsid w:val="00234204"/>
    <w:rsid w:val="00240C80"/>
    <w:rsid w:val="00240ED6"/>
    <w:rsid w:val="00244A1E"/>
    <w:rsid w:val="00244ED7"/>
    <w:rsid w:val="002462C8"/>
    <w:rsid w:val="0024683A"/>
    <w:rsid w:val="00246C1D"/>
    <w:rsid w:val="00247D2F"/>
    <w:rsid w:val="0025313E"/>
    <w:rsid w:val="00253EFD"/>
    <w:rsid w:val="00256267"/>
    <w:rsid w:val="002563E3"/>
    <w:rsid w:val="002621BB"/>
    <w:rsid w:val="002625B3"/>
    <w:rsid w:val="0026403F"/>
    <w:rsid w:val="00266DDD"/>
    <w:rsid w:val="00267F4F"/>
    <w:rsid w:val="002706EE"/>
    <w:rsid w:val="0027334F"/>
    <w:rsid w:val="00276238"/>
    <w:rsid w:val="00277175"/>
    <w:rsid w:val="00283F3B"/>
    <w:rsid w:val="00284A23"/>
    <w:rsid w:val="002860DC"/>
    <w:rsid w:val="00291082"/>
    <w:rsid w:val="002935D2"/>
    <w:rsid w:val="00295A79"/>
    <w:rsid w:val="002A171A"/>
    <w:rsid w:val="002C3D20"/>
    <w:rsid w:val="002D593B"/>
    <w:rsid w:val="002D5F3B"/>
    <w:rsid w:val="002E3468"/>
    <w:rsid w:val="002E5239"/>
    <w:rsid w:val="002E6DC9"/>
    <w:rsid w:val="002F3C1A"/>
    <w:rsid w:val="002F676C"/>
    <w:rsid w:val="00303734"/>
    <w:rsid w:val="003038C1"/>
    <w:rsid w:val="00303E7B"/>
    <w:rsid w:val="00306299"/>
    <w:rsid w:val="003062C0"/>
    <w:rsid w:val="00306751"/>
    <w:rsid w:val="00306C66"/>
    <w:rsid w:val="00310916"/>
    <w:rsid w:val="003176B2"/>
    <w:rsid w:val="00317F6F"/>
    <w:rsid w:val="003207B7"/>
    <w:rsid w:val="00323EF7"/>
    <w:rsid w:val="0032613B"/>
    <w:rsid w:val="003329AB"/>
    <w:rsid w:val="003331BD"/>
    <w:rsid w:val="0033591F"/>
    <w:rsid w:val="003360A6"/>
    <w:rsid w:val="00345FA0"/>
    <w:rsid w:val="0034639B"/>
    <w:rsid w:val="003526D1"/>
    <w:rsid w:val="00353D94"/>
    <w:rsid w:val="00362635"/>
    <w:rsid w:val="003657B4"/>
    <w:rsid w:val="00376E72"/>
    <w:rsid w:val="00380A3F"/>
    <w:rsid w:val="00383854"/>
    <w:rsid w:val="00387BF4"/>
    <w:rsid w:val="00395163"/>
    <w:rsid w:val="003956AE"/>
    <w:rsid w:val="003A03EF"/>
    <w:rsid w:val="003A2409"/>
    <w:rsid w:val="003A5C59"/>
    <w:rsid w:val="003B00E3"/>
    <w:rsid w:val="003B168D"/>
    <w:rsid w:val="003B24C8"/>
    <w:rsid w:val="003C43FA"/>
    <w:rsid w:val="003D3A5B"/>
    <w:rsid w:val="003D5881"/>
    <w:rsid w:val="003D5D34"/>
    <w:rsid w:val="003E20EB"/>
    <w:rsid w:val="003E6E9E"/>
    <w:rsid w:val="003F5500"/>
    <w:rsid w:val="00400C0C"/>
    <w:rsid w:val="0040381E"/>
    <w:rsid w:val="00410580"/>
    <w:rsid w:val="004119A8"/>
    <w:rsid w:val="004133F8"/>
    <w:rsid w:val="00416B41"/>
    <w:rsid w:val="004208D8"/>
    <w:rsid w:val="0042158F"/>
    <w:rsid w:val="00422EA0"/>
    <w:rsid w:val="004261E8"/>
    <w:rsid w:val="00427E72"/>
    <w:rsid w:val="004309AB"/>
    <w:rsid w:val="004331EE"/>
    <w:rsid w:val="0043399A"/>
    <w:rsid w:val="00433A99"/>
    <w:rsid w:val="00441C28"/>
    <w:rsid w:val="004430B7"/>
    <w:rsid w:val="004445B3"/>
    <w:rsid w:val="0045272E"/>
    <w:rsid w:val="00453570"/>
    <w:rsid w:val="0045609E"/>
    <w:rsid w:val="00456484"/>
    <w:rsid w:val="00456874"/>
    <w:rsid w:val="00457D44"/>
    <w:rsid w:val="00460D31"/>
    <w:rsid w:val="00461D56"/>
    <w:rsid w:val="00467010"/>
    <w:rsid w:val="00472D48"/>
    <w:rsid w:val="004737D3"/>
    <w:rsid w:val="00485532"/>
    <w:rsid w:val="00490E67"/>
    <w:rsid w:val="00491851"/>
    <w:rsid w:val="00492889"/>
    <w:rsid w:val="004951BB"/>
    <w:rsid w:val="00497720"/>
    <w:rsid w:val="004A2124"/>
    <w:rsid w:val="004A2CAD"/>
    <w:rsid w:val="004A6B10"/>
    <w:rsid w:val="004A7115"/>
    <w:rsid w:val="004B66C4"/>
    <w:rsid w:val="004B6CE5"/>
    <w:rsid w:val="004B6EE0"/>
    <w:rsid w:val="004B7921"/>
    <w:rsid w:val="004C0949"/>
    <w:rsid w:val="004C1C68"/>
    <w:rsid w:val="004C3E25"/>
    <w:rsid w:val="004C481F"/>
    <w:rsid w:val="004C4C0D"/>
    <w:rsid w:val="004C70AB"/>
    <w:rsid w:val="004C73B5"/>
    <w:rsid w:val="004D3327"/>
    <w:rsid w:val="004D350A"/>
    <w:rsid w:val="004D7377"/>
    <w:rsid w:val="004E1D50"/>
    <w:rsid w:val="004E4487"/>
    <w:rsid w:val="004E4BC6"/>
    <w:rsid w:val="004E573C"/>
    <w:rsid w:val="004E57B1"/>
    <w:rsid w:val="004E59E0"/>
    <w:rsid w:val="004E7D5D"/>
    <w:rsid w:val="004F31EB"/>
    <w:rsid w:val="004F5572"/>
    <w:rsid w:val="00500A16"/>
    <w:rsid w:val="00500D8C"/>
    <w:rsid w:val="00504206"/>
    <w:rsid w:val="00511C02"/>
    <w:rsid w:val="00511E4A"/>
    <w:rsid w:val="00514FA6"/>
    <w:rsid w:val="00516471"/>
    <w:rsid w:val="0052172A"/>
    <w:rsid w:val="00524313"/>
    <w:rsid w:val="00524B4F"/>
    <w:rsid w:val="00536FCE"/>
    <w:rsid w:val="00537382"/>
    <w:rsid w:val="00546FA1"/>
    <w:rsid w:val="00547C76"/>
    <w:rsid w:val="005577BA"/>
    <w:rsid w:val="00557D6E"/>
    <w:rsid w:val="005606E3"/>
    <w:rsid w:val="00566C90"/>
    <w:rsid w:val="005728E4"/>
    <w:rsid w:val="00572E17"/>
    <w:rsid w:val="00587616"/>
    <w:rsid w:val="00587B40"/>
    <w:rsid w:val="00591929"/>
    <w:rsid w:val="00593052"/>
    <w:rsid w:val="0059670E"/>
    <w:rsid w:val="0059701F"/>
    <w:rsid w:val="005A18A2"/>
    <w:rsid w:val="005A3A38"/>
    <w:rsid w:val="005A55C2"/>
    <w:rsid w:val="005B5D88"/>
    <w:rsid w:val="005C057B"/>
    <w:rsid w:val="005C10B4"/>
    <w:rsid w:val="005C3CA7"/>
    <w:rsid w:val="005C5E21"/>
    <w:rsid w:val="005D2E6E"/>
    <w:rsid w:val="005D3ED5"/>
    <w:rsid w:val="005D5046"/>
    <w:rsid w:val="005D71D9"/>
    <w:rsid w:val="005E090B"/>
    <w:rsid w:val="005E2811"/>
    <w:rsid w:val="00603ACB"/>
    <w:rsid w:val="00605A7B"/>
    <w:rsid w:val="0061091A"/>
    <w:rsid w:val="006133C5"/>
    <w:rsid w:val="006138FC"/>
    <w:rsid w:val="0061395D"/>
    <w:rsid w:val="00613C21"/>
    <w:rsid w:val="00617596"/>
    <w:rsid w:val="00623027"/>
    <w:rsid w:val="0063463E"/>
    <w:rsid w:val="00635AEE"/>
    <w:rsid w:val="00636EA4"/>
    <w:rsid w:val="00642373"/>
    <w:rsid w:val="0064764E"/>
    <w:rsid w:val="0065015A"/>
    <w:rsid w:val="00653809"/>
    <w:rsid w:val="00660FC7"/>
    <w:rsid w:val="00664804"/>
    <w:rsid w:val="00665083"/>
    <w:rsid w:val="00665A87"/>
    <w:rsid w:val="00672671"/>
    <w:rsid w:val="0067440F"/>
    <w:rsid w:val="0067542D"/>
    <w:rsid w:val="00677863"/>
    <w:rsid w:val="00680B3C"/>
    <w:rsid w:val="00681860"/>
    <w:rsid w:val="00693124"/>
    <w:rsid w:val="00693E1A"/>
    <w:rsid w:val="006953F7"/>
    <w:rsid w:val="00695488"/>
    <w:rsid w:val="00696892"/>
    <w:rsid w:val="00697978"/>
    <w:rsid w:val="006A273C"/>
    <w:rsid w:val="006A4EC5"/>
    <w:rsid w:val="006B0C56"/>
    <w:rsid w:val="006B1B10"/>
    <w:rsid w:val="006B2B8C"/>
    <w:rsid w:val="006B392F"/>
    <w:rsid w:val="006B3AC5"/>
    <w:rsid w:val="006B77A8"/>
    <w:rsid w:val="006C0B84"/>
    <w:rsid w:val="006D103C"/>
    <w:rsid w:val="006D1CA8"/>
    <w:rsid w:val="006D313E"/>
    <w:rsid w:val="006E0E78"/>
    <w:rsid w:val="006E226F"/>
    <w:rsid w:val="006E3971"/>
    <w:rsid w:val="006E54EB"/>
    <w:rsid w:val="006E7BDA"/>
    <w:rsid w:val="006F0274"/>
    <w:rsid w:val="006F13B5"/>
    <w:rsid w:val="006F4DFE"/>
    <w:rsid w:val="00702413"/>
    <w:rsid w:val="00702627"/>
    <w:rsid w:val="00705A33"/>
    <w:rsid w:val="00730A65"/>
    <w:rsid w:val="00740885"/>
    <w:rsid w:val="007415F4"/>
    <w:rsid w:val="00743EC3"/>
    <w:rsid w:val="00744D17"/>
    <w:rsid w:val="00761773"/>
    <w:rsid w:val="00761FF6"/>
    <w:rsid w:val="00764EFC"/>
    <w:rsid w:val="00771CC5"/>
    <w:rsid w:val="00772304"/>
    <w:rsid w:val="007737B3"/>
    <w:rsid w:val="0077451E"/>
    <w:rsid w:val="00775591"/>
    <w:rsid w:val="0077627B"/>
    <w:rsid w:val="00785009"/>
    <w:rsid w:val="00791B36"/>
    <w:rsid w:val="00792C62"/>
    <w:rsid w:val="00794DE9"/>
    <w:rsid w:val="007A03F6"/>
    <w:rsid w:val="007A3337"/>
    <w:rsid w:val="007B358C"/>
    <w:rsid w:val="007B44C5"/>
    <w:rsid w:val="007B5F3F"/>
    <w:rsid w:val="007C1F50"/>
    <w:rsid w:val="007C32F3"/>
    <w:rsid w:val="007C63A4"/>
    <w:rsid w:val="007D0623"/>
    <w:rsid w:val="007D353D"/>
    <w:rsid w:val="007D72F0"/>
    <w:rsid w:val="007D780E"/>
    <w:rsid w:val="007E6579"/>
    <w:rsid w:val="007F150B"/>
    <w:rsid w:val="007F2CA6"/>
    <w:rsid w:val="007F6054"/>
    <w:rsid w:val="00803C01"/>
    <w:rsid w:val="0081056C"/>
    <w:rsid w:val="008142DA"/>
    <w:rsid w:val="0081452B"/>
    <w:rsid w:val="00814BDE"/>
    <w:rsid w:val="008157EF"/>
    <w:rsid w:val="0082545B"/>
    <w:rsid w:val="0082663C"/>
    <w:rsid w:val="008272FA"/>
    <w:rsid w:val="008277B2"/>
    <w:rsid w:val="008424A1"/>
    <w:rsid w:val="00842B96"/>
    <w:rsid w:val="00846DFE"/>
    <w:rsid w:val="00850EA8"/>
    <w:rsid w:val="00854374"/>
    <w:rsid w:val="0085486E"/>
    <w:rsid w:val="00855854"/>
    <w:rsid w:val="00857F89"/>
    <w:rsid w:val="00860A39"/>
    <w:rsid w:val="0086263F"/>
    <w:rsid w:val="008713FF"/>
    <w:rsid w:val="008716F6"/>
    <w:rsid w:val="00872B1C"/>
    <w:rsid w:val="00872DB1"/>
    <w:rsid w:val="0087302C"/>
    <w:rsid w:val="008733D5"/>
    <w:rsid w:val="00875259"/>
    <w:rsid w:val="008805AB"/>
    <w:rsid w:val="00881D52"/>
    <w:rsid w:val="00886185"/>
    <w:rsid w:val="00892C17"/>
    <w:rsid w:val="0089344D"/>
    <w:rsid w:val="00895B0B"/>
    <w:rsid w:val="008A57D2"/>
    <w:rsid w:val="008A68E2"/>
    <w:rsid w:val="008B4EDE"/>
    <w:rsid w:val="008B56EA"/>
    <w:rsid w:val="008B70A1"/>
    <w:rsid w:val="008C0DCF"/>
    <w:rsid w:val="008C3832"/>
    <w:rsid w:val="008C6084"/>
    <w:rsid w:val="008C7BBA"/>
    <w:rsid w:val="008D06AE"/>
    <w:rsid w:val="008D2237"/>
    <w:rsid w:val="008D5F64"/>
    <w:rsid w:val="008D7B5D"/>
    <w:rsid w:val="008D7D16"/>
    <w:rsid w:val="008E4845"/>
    <w:rsid w:val="008E7E20"/>
    <w:rsid w:val="008F1320"/>
    <w:rsid w:val="008F46CE"/>
    <w:rsid w:val="008F5634"/>
    <w:rsid w:val="00900CB3"/>
    <w:rsid w:val="009017FE"/>
    <w:rsid w:val="00901F7E"/>
    <w:rsid w:val="00902C18"/>
    <w:rsid w:val="00903717"/>
    <w:rsid w:val="009167DC"/>
    <w:rsid w:val="00924931"/>
    <w:rsid w:val="00926267"/>
    <w:rsid w:val="009267F1"/>
    <w:rsid w:val="0092760E"/>
    <w:rsid w:val="00933D5D"/>
    <w:rsid w:val="00933DFD"/>
    <w:rsid w:val="009343FC"/>
    <w:rsid w:val="00940999"/>
    <w:rsid w:val="00943C3D"/>
    <w:rsid w:val="00953EFB"/>
    <w:rsid w:val="00955280"/>
    <w:rsid w:val="00955410"/>
    <w:rsid w:val="00955BE3"/>
    <w:rsid w:val="009616FE"/>
    <w:rsid w:val="00972C7A"/>
    <w:rsid w:val="009763E4"/>
    <w:rsid w:val="00976CB2"/>
    <w:rsid w:val="009772A6"/>
    <w:rsid w:val="00981799"/>
    <w:rsid w:val="009853B3"/>
    <w:rsid w:val="0098727F"/>
    <w:rsid w:val="009901EC"/>
    <w:rsid w:val="00990430"/>
    <w:rsid w:val="00990E7B"/>
    <w:rsid w:val="00995931"/>
    <w:rsid w:val="00995C5F"/>
    <w:rsid w:val="00995CCB"/>
    <w:rsid w:val="00996E0B"/>
    <w:rsid w:val="009A2D9A"/>
    <w:rsid w:val="009A6492"/>
    <w:rsid w:val="009A6B25"/>
    <w:rsid w:val="009A76F9"/>
    <w:rsid w:val="009B37BB"/>
    <w:rsid w:val="009B3FD1"/>
    <w:rsid w:val="009B6FAD"/>
    <w:rsid w:val="009C1947"/>
    <w:rsid w:val="009C1A62"/>
    <w:rsid w:val="009C406B"/>
    <w:rsid w:val="009C6D2C"/>
    <w:rsid w:val="009D0ED2"/>
    <w:rsid w:val="009E1794"/>
    <w:rsid w:val="009E1FAB"/>
    <w:rsid w:val="009E2F08"/>
    <w:rsid w:val="009F0F76"/>
    <w:rsid w:val="009F1DCE"/>
    <w:rsid w:val="009F28FB"/>
    <w:rsid w:val="009F43BD"/>
    <w:rsid w:val="009F5A38"/>
    <w:rsid w:val="00A006CE"/>
    <w:rsid w:val="00A06211"/>
    <w:rsid w:val="00A075C2"/>
    <w:rsid w:val="00A13CC9"/>
    <w:rsid w:val="00A15B27"/>
    <w:rsid w:val="00A26CF5"/>
    <w:rsid w:val="00A31751"/>
    <w:rsid w:val="00A320F7"/>
    <w:rsid w:val="00A3254A"/>
    <w:rsid w:val="00A3591B"/>
    <w:rsid w:val="00A36978"/>
    <w:rsid w:val="00A373D9"/>
    <w:rsid w:val="00A404D8"/>
    <w:rsid w:val="00A439B7"/>
    <w:rsid w:val="00A44742"/>
    <w:rsid w:val="00A4609F"/>
    <w:rsid w:val="00A51767"/>
    <w:rsid w:val="00A5407D"/>
    <w:rsid w:val="00A55989"/>
    <w:rsid w:val="00A576D4"/>
    <w:rsid w:val="00A6361D"/>
    <w:rsid w:val="00A651FA"/>
    <w:rsid w:val="00A67D07"/>
    <w:rsid w:val="00A726E2"/>
    <w:rsid w:val="00A731C7"/>
    <w:rsid w:val="00A73AB5"/>
    <w:rsid w:val="00A7673F"/>
    <w:rsid w:val="00A81AC6"/>
    <w:rsid w:val="00A87C57"/>
    <w:rsid w:val="00A90ED2"/>
    <w:rsid w:val="00A91E9F"/>
    <w:rsid w:val="00A92410"/>
    <w:rsid w:val="00A93D65"/>
    <w:rsid w:val="00AA0B95"/>
    <w:rsid w:val="00AA2C87"/>
    <w:rsid w:val="00AA4054"/>
    <w:rsid w:val="00AB30F2"/>
    <w:rsid w:val="00AB3A3C"/>
    <w:rsid w:val="00AB419E"/>
    <w:rsid w:val="00AB7664"/>
    <w:rsid w:val="00AC4C28"/>
    <w:rsid w:val="00AD3EF2"/>
    <w:rsid w:val="00AD6ED3"/>
    <w:rsid w:val="00AE6830"/>
    <w:rsid w:val="00B02EA3"/>
    <w:rsid w:val="00B074F6"/>
    <w:rsid w:val="00B120D5"/>
    <w:rsid w:val="00B122FE"/>
    <w:rsid w:val="00B125D6"/>
    <w:rsid w:val="00B1643B"/>
    <w:rsid w:val="00B24115"/>
    <w:rsid w:val="00B24991"/>
    <w:rsid w:val="00B34313"/>
    <w:rsid w:val="00B36B90"/>
    <w:rsid w:val="00B437F5"/>
    <w:rsid w:val="00B5015D"/>
    <w:rsid w:val="00B551F6"/>
    <w:rsid w:val="00B57654"/>
    <w:rsid w:val="00B60A0A"/>
    <w:rsid w:val="00B611BE"/>
    <w:rsid w:val="00B67721"/>
    <w:rsid w:val="00B73583"/>
    <w:rsid w:val="00B779E8"/>
    <w:rsid w:val="00B81A1D"/>
    <w:rsid w:val="00B8264E"/>
    <w:rsid w:val="00B879A0"/>
    <w:rsid w:val="00B90B9B"/>
    <w:rsid w:val="00B91F69"/>
    <w:rsid w:val="00B938DE"/>
    <w:rsid w:val="00B96367"/>
    <w:rsid w:val="00B97A13"/>
    <w:rsid w:val="00BA1232"/>
    <w:rsid w:val="00BA1E80"/>
    <w:rsid w:val="00BB49E9"/>
    <w:rsid w:val="00BB642C"/>
    <w:rsid w:val="00BB6718"/>
    <w:rsid w:val="00BC243A"/>
    <w:rsid w:val="00BD02B9"/>
    <w:rsid w:val="00BD1FE6"/>
    <w:rsid w:val="00BD4426"/>
    <w:rsid w:val="00BD4620"/>
    <w:rsid w:val="00BD7997"/>
    <w:rsid w:val="00BE2133"/>
    <w:rsid w:val="00BE2D37"/>
    <w:rsid w:val="00BE4E46"/>
    <w:rsid w:val="00BE6E28"/>
    <w:rsid w:val="00C0148C"/>
    <w:rsid w:val="00C01C0A"/>
    <w:rsid w:val="00C03F5E"/>
    <w:rsid w:val="00C1265C"/>
    <w:rsid w:val="00C12CEE"/>
    <w:rsid w:val="00C14D05"/>
    <w:rsid w:val="00C15E2D"/>
    <w:rsid w:val="00C15EDD"/>
    <w:rsid w:val="00C20136"/>
    <w:rsid w:val="00C25F37"/>
    <w:rsid w:val="00C26930"/>
    <w:rsid w:val="00C31590"/>
    <w:rsid w:val="00C33E16"/>
    <w:rsid w:val="00C34A9D"/>
    <w:rsid w:val="00C411C5"/>
    <w:rsid w:val="00C41E99"/>
    <w:rsid w:val="00C4498A"/>
    <w:rsid w:val="00C44E91"/>
    <w:rsid w:val="00C51B0C"/>
    <w:rsid w:val="00C53978"/>
    <w:rsid w:val="00C54F37"/>
    <w:rsid w:val="00C57F85"/>
    <w:rsid w:val="00C600C3"/>
    <w:rsid w:val="00C63A8C"/>
    <w:rsid w:val="00C655E4"/>
    <w:rsid w:val="00C65C88"/>
    <w:rsid w:val="00C674AD"/>
    <w:rsid w:val="00C70959"/>
    <w:rsid w:val="00C729C1"/>
    <w:rsid w:val="00C75DBF"/>
    <w:rsid w:val="00C76D4C"/>
    <w:rsid w:val="00C81D8E"/>
    <w:rsid w:val="00C86D58"/>
    <w:rsid w:val="00C9121A"/>
    <w:rsid w:val="00C92E18"/>
    <w:rsid w:val="00C9315E"/>
    <w:rsid w:val="00CA05FC"/>
    <w:rsid w:val="00CA23AE"/>
    <w:rsid w:val="00CA3210"/>
    <w:rsid w:val="00CA414C"/>
    <w:rsid w:val="00CA5183"/>
    <w:rsid w:val="00CA5A58"/>
    <w:rsid w:val="00CA6266"/>
    <w:rsid w:val="00CA693B"/>
    <w:rsid w:val="00CB587B"/>
    <w:rsid w:val="00CB6665"/>
    <w:rsid w:val="00CD0266"/>
    <w:rsid w:val="00CD0269"/>
    <w:rsid w:val="00CD2355"/>
    <w:rsid w:val="00CD40ED"/>
    <w:rsid w:val="00CE14E5"/>
    <w:rsid w:val="00CE2989"/>
    <w:rsid w:val="00CE41FB"/>
    <w:rsid w:val="00CE720C"/>
    <w:rsid w:val="00CF09E0"/>
    <w:rsid w:val="00CF111C"/>
    <w:rsid w:val="00CF2F96"/>
    <w:rsid w:val="00CF3D16"/>
    <w:rsid w:val="00D001DC"/>
    <w:rsid w:val="00D00FE3"/>
    <w:rsid w:val="00D0184B"/>
    <w:rsid w:val="00D02C2A"/>
    <w:rsid w:val="00D07D35"/>
    <w:rsid w:val="00D170CB"/>
    <w:rsid w:val="00D17839"/>
    <w:rsid w:val="00D17E2F"/>
    <w:rsid w:val="00D2098F"/>
    <w:rsid w:val="00D23C1E"/>
    <w:rsid w:val="00D24649"/>
    <w:rsid w:val="00D273D7"/>
    <w:rsid w:val="00D3129B"/>
    <w:rsid w:val="00D329F4"/>
    <w:rsid w:val="00D37449"/>
    <w:rsid w:val="00D37EF2"/>
    <w:rsid w:val="00D42F2F"/>
    <w:rsid w:val="00D45E19"/>
    <w:rsid w:val="00D523B3"/>
    <w:rsid w:val="00D56C02"/>
    <w:rsid w:val="00D602AA"/>
    <w:rsid w:val="00D61CC3"/>
    <w:rsid w:val="00D665B5"/>
    <w:rsid w:val="00D6796A"/>
    <w:rsid w:val="00D7226A"/>
    <w:rsid w:val="00D80140"/>
    <w:rsid w:val="00D81938"/>
    <w:rsid w:val="00D82208"/>
    <w:rsid w:val="00D8369D"/>
    <w:rsid w:val="00D84208"/>
    <w:rsid w:val="00D84D1A"/>
    <w:rsid w:val="00D85477"/>
    <w:rsid w:val="00D86D6B"/>
    <w:rsid w:val="00D917AA"/>
    <w:rsid w:val="00D91F74"/>
    <w:rsid w:val="00D9301D"/>
    <w:rsid w:val="00D9583C"/>
    <w:rsid w:val="00D96134"/>
    <w:rsid w:val="00D967CD"/>
    <w:rsid w:val="00DA3511"/>
    <w:rsid w:val="00DA41EC"/>
    <w:rsid w:val="00DA4560"/>
    <w:rsid w:val="00DB3B96"/>
    <w:rsid w:val="00DC1349"/>
    <w:rsid w:val="00DC2AEF"/>
    <w:rsid w:val="00DC3C70"/>
    <w:rsid w:val="00DC44BA"/>
    <w:rsid w:val="00DC63B9"/>
    <w:rsid w:val="00DD003E"/>
    <w:rsid w:val="00DD20A7"/>
    <w:rsid w:val="00DD44A5"/>
    <w:rsid w:val="00DD5111"/>
    <w:rsid w:val="00DD78DA"/>
    <w:rsid w:val="00DE21BE"/>
    <w:rsid w:val="00DE5043"/>
    <w:rsid w:val="00DE7B7F"/>
    <w:rsid w:val="00DF398B"/>
    <w:rsid w:val="00E00036"/>
    <w:rsid w:val="00E001B7"/>
    <w:rsid w:val="00E00C97"/>
    <w:rsid w:val="00E00FD9"/>
    <w:rsid w:val="00E016EC"/>
    <w:rsid w:val="00E02D6D"/>
    <w:rsid w:val="00E030D1"/>
    <w:rsid w:val="00E04A17"/>
    <w:rsid w:val="00E05873"/>
    <w:rsid w:val="00E06FE3"/>
    <w:rsid w:val="00E1131C"/>
    <w:rsid w:val="00E1585A"/>
    <w:rsid w:val="00E209F9"/>
    <w:rsid w:val="00E21336"/>
    <w:rsid w:val="00E244F3"/>
    <w:rsid w:val="00E27F67"/>
    <w:rsid w:val="00E3081C"/>
    <w:rsid w:val="00E31CBE"/>
    <w:rsid w:val="00E33546"/>
    <w:rsid w:val="00E33F43"/>
    <w:rsid w:val="00E33FE9"/>
    <w:rsid w:val="00E3473A"/>
    <w:rsid w:val="00E34C70"/>
    <w:rsid w:val="00E44E29"/>
    <w:rsid w:val="00E46BDE"/>
    <w:rsid w:val="00E5043B"/>
    <w:rsid w:val="00E55447"/>
    <w:rsid w:val="00E604CD"/>
    <w:rsid w:val="00E60DD2"/>
    <w:rsid w:val="00E6295F"/>
    <w:rsid w:val="00E63164"/>
    <w:rsid w:val="00E70152"/>
    <w:rsid w:val="00E76169"/>
    <w:rsid w:val="00E8125E"/>
    <w:rsid w:val="00E85A58"/>
    <w:rsid w:val="00E87188"/>
    <w:rsid w:val="00E95FBE"/>
    <w:rsid w:val="00E96779"/>
    <w:rsid w:val="00E96CC4"/>
    <w:rsid w:val="00E972FD"/>
    <w:rsid w:val="00EA49DA"/>
    <w:rsid w:val="00EA614C"/>
    <w:rsid w:val="00EB0646"/>
    <w:rsid w:val="00EB1256"/>
    <w:rsid w:val="00EB6354"/>
    <w:rsid w:val="00EB7044"/>
    <w:rsid w:val="00EC4EA8"/>
    <w:rsid w:val="00EE0771"/>
    <w:rsid w:val="00EE1CE1"/>
    <w:rsid w:val="00EE1EC5"/>
    <w:rsid w:val="00EE2C24"/>
    <w:rsid w:val="00EE564D"/>
    <w:rsid w:val="00EE56A1"/>
    <w:rsid w:val="00EF5B96"/>
    <w:rsid w:val="00EF5E31"/>
    <w:rsid w:val="00F0264F"/>
    <w:rsid w:val="00F0499B"/>
    <w:rsid w:val="00F066E8"/>
    <w:rsid w:val="00F0749C"/>
    <w:rsid w:val="00F16B9D"/>
    <w:rsid w:val="00F200D9"/>
    <w:rsid w:val="00F212ED"/>
    <w:rsid w:val="00F253E0"/>
    <w:rsid w:val="00F27DED"/>
    <w:rsid w:val="00F27E19"/>
    <w:rsid w:val="00F367E9"/>
    <w:rsid w:val="00F41B82"/>
    <w:rsid w:val="00F47996"/>
    <w:rsid w:val="00F53388"/>
    <w:rsid w:val="00F53795"/>
    <w:rsid w:val="00F55089"/>
    <w:rsid w:val="00F6177F"/>
    <w:rsid w:val="00F64873"/>
    <w:rsid w:val="00F72490"/>
    <w:rsid w:val="00F72C46"/>
    <w:rsid w:val="00F73FC3"/>
    <w:rsid w:val="00F8353D"/>
    <w:rsid w:val="00F92298"/>
    <w:rsid w:val="00F9437B"/>
    <w:rsid w:val="00F95656"/>
    <w:rsid w:val="00F969E4"/>
    <w:rsid w:val="00FA31C2"/>
    <w:rsid w:val="00FB3FF6"/>
    <w:rsid w:val="00FB61C5"/>
    <w:rsid w:val="00FC1E70"/>
    <w:rsid w:val="00FC3E4F"/>
    <w:rsid w:val="00FC6C77"/>
    <w:rsid w:val="00FD3B22"/>
    <w:rsid w:val="00FE1173"/>
    <w:rsid w:val="00FE23F7"/>
    <w:rsid w:val="00FE44D4"/>
    <w:rsid w:val="00FE54AB"/>
    <w:rsid w:val="00FF26D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88"/>
    <o:shapelayout v:ext="edit">
      <o:idmap v:ext="edit" data="2"/>
    </o:shapelayout>
  </w:shapeDefaults>
  <w:decimalSymbol w:val=","/>
  <w:listSeparator w:val=";"/>
  <w14:docId w14:val="7111237E"/>
  <w15:docId w15:val="{B9108295-4CDF-493A-BD91-9093E42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3F7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page" w:x="1872" w:y="15197"/>
      <w:outlineLvl w:val="1"/>
    </w:pPr>
    <w:rPr>
      <w:b/>
      <w:sz w:val="1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20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eitenzahl">
    <w:name w:val="page number"/>
    <w:rPr>
      <w:rFonts w:ascii="Arial" w:hAnsi="Arial"/>
    </w:rPr>
  </w:style>
  <w:style w:type="character" w:styleId="Zeilennummer">
    <w:name w:val="lin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paragraph" w:styleId="NurText">
    <w:name w:val="Plain Text"/>
    <w:basedOn w:val="Standard"/>
  </w:style>
  <w:style w:type="paragraph" w:customStyle="1" w:styleId="Formatvorlage1">
    <w:name w:val="Formatvorlage1"/>
    <w:basedOn w:val="Nur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sz w:val="32"/>
    </w:rPr>
  </w:style>
  <w:style w:type="paragraph" w:styleId="Sprechblasentext">
    <w:name w:val="Balloon Text"/>
    <w:basedOn w:val="Standard"/>
    <w:semiHidden/>
    <w:rsid w:val="00B24991"/>
    <w:rPr>
      <w:rFonts w:ascii="Tahoma" w:hAnsi="Tahoma" w:cs="Tahoma"/>
      <w:sz w:val="16"/>
      <w:szCs w:val="16"/>
    </w:rPr>
  </w:style>
  <w:style w:type="character" w:styleId="Hyperlink">
    <w:name w:val="Hyperlink"/>
    <w:rsid w:val="006B3AC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5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72671"/>
    <w:pPr>
      <w:spacing w:line="276" w:lineRule="auto"/>
      <w:ind w:left="720"/>
      <w:contextualSpacing/>
    </w:pPr>
    <w:rPr>
      <w:rFonts w:eastAsia="Calibri" w:cs="Arial"/>
      <w:sz w:val="24"/>
      <w:szCs w:val="24"/>
      <w:lang w:eastAsia="en-US"/>
    </w:rPr>
  </w:style>
  <w:style w:type="character" w:customStyle="1" w:styleId="berschrift4Zchn">
    <w:name w:val="Überschrift 4 Zchn"/>
    <w:link w:val="berschrift4"/>
    <w:semiHidden/>
    <w:rsid w:val="00320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rnetlink">
    <w:name w:val="Internet link"/>
    <w:uiPriority w:val="99"/>
    <w:rsid w:val="003207B7"/>
    <w:rPr>
      <w:rFonts w:eastAsia="Times New Roman" w:cs="TimesNewRomanPSMT"/>
      <w:color w:val="000080"/>
      <w:u w:val="single"/>
    </w:rPr>
  </w:style>
  <w:style w:type="paragraph" w:customStyle="1" w:styleId="bodytext">
    <w:name w:val="bodytext"/>
    <w:basedOn w:val="Standard"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">
    <w:name w:val="Text"/>
    <w:rsid w:val="00E001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3F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9A76F9"/>
    <w:rPr>
      <w:rFonts w:ascii="Arial" w:hAnsi="Arial"/>
      <w:sz w:val="22"/>
    </w:rPr>
  </w:style>
  <w:style w:type="character" w:customStyle="1" w:styleId="relative">
    <w:name w:val="relative"/>
    <w:basedOn w:val="Absatz-Standardschriftart"/>
    <w:rsid w:val="0090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presse@demopark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emopark.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D4F5C3423E04680F7E0A223FA4DCD" ma:contentTypeVersion="21" ma:contentTypeDescription="Ein neues Dokument erstellen." ma:contentTypeScope="" ma:versionID="5403ab723727c09680a067cbfc90404b">
  <xsd:schema xmlns:xsd="http://www.w3.org/2001/XMLSchema" xmlns:xs="http://www.w3.org/2001/XMLSchema" xmlns:p="http://schemas.microsoft.com/office/2006/metadata/properties" xmlns:ns1="http://schemas.microsoft.com/sharepoint/v3" xmlns:ns2="f3b64d20-d6cc-4c20-a153-ae0faab82da3" xmlns:ns3="aa54cd3f-e9c5-491f-a58d-cc2292bc1b5b" targetNamespace="http://schemas.microsoft.com/office/2006/metadata/properties" ma:root="true" ma:fieldsID="b0c36558f9d39ad33a7eb8666d915c42" ns1:_="" ns2:_="" ns3:_="">
    <xsd:import namespace="http://schemas.microsoft.com/sharepoint/v3"/>
    <xsd:import namespace="f3b64d20-d6cc-4c20-a153-ae0faab82da3"/>
    <xsd:import namespace="aa54cd3f-e9c5-491f-a58d-cc2292bc1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64d20-d6cc-4c20-a153-ae0faab82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cd3f-e9c5-491f-a58d-cc2292bc1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06c18-858d-4f09-bdde-8c5545792843}" ma:internalName="TaxCatchAll" ma:showField="CatchAllData" ma:web="aa54cd3f-e9c5-491f-a58d-cc2292bc1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64d20-d6cc-4c20-a153-ae0faab82da3">
      <Terms xmlns="http://schemas.microsoft.com/office/infopath/2007/PartnerControls"/>
    </lcf76f155ced4ddcb4097134ff3c332f>
    <TaxCatchAll xmlns="aa54cd3f-e9c5-491f-a58d-cc2292bc1b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63D6F3-7DAB-4D2E-82C2-C49B31617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96309-CBE3-4F3E-AE84-C7CE609FF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31556-2B09-46CE-8A7A-776DCEFB6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b64d20-d6cc-4c20-a153-ae0faab82da3"/>
    <ds:schemaRef ds:uri="aa54cd3f-e9c5-491f-a58d-cc2292bc1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54622-BF49-4CE8-9DF2-9A49C064C8D7}">
  <ds:schemaRefs>
    <ds:schemaRef ds:uri="http://schemas.microsoft.com/office/2006/metadata/properties"/>
    <ds:schemaRef ds:uri="http://schemas.microsoft.com/office/infopath/2007/PartnerControls"/>
    <ds:schemaRef ds:uri="f3b64d20-d6cc-4c20-a153-ae0faab82da3"/>
    <ds:schemaRef ds:uri="aa54cd3f-e9c5-491f-a58d-cc2292bc1b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</Company>
  <LinksUpToDate>false</LinksUpToDate>
  <CharactersWithSpaces>2664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mailto:presse@demopark.de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Götz</dc:creator>
  <cp:keywords/>
  <dc:description/>
  <cp:lastModifiedBy>Christoph Götz</cp:lastModifiedBy>
  <cp:revision>2</cp:revision>
  <cp:lastPrinted>2025-04-22T09:14:00Z</cp:lastPrinted>
  <dcterms:created xsi:type="dcterms:W3CDTF">2025-06-22T13:01:00Z</dcterms:created>
  <dcterms:modified xsi:type="dcterms:W3CDTF">2025-06-22T13:01:00Z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0x0101001E8D4F5C3423E04680F7E0A223FA4DCD</vt:lpwstr>
  </property>
  <property fmtid="{D5CDD505-2E9C-101B-9397-08002B2CF9AE}" pid="3" name="Order">
    <vt:r8>5241600</vt:r8>
  </property>
  <property fmtid="{D5CDD505-2E9C-101B-9397-08002B2CF9AE}" pid="4" name="MediaServiceImageTags">
    <vt:lpwstr/>
  </property>
</Properties>
</file>