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FFE46" w14:textId="6797C06E" w:rsidR="00FA31C2" w:rsidRDefault="00A56EEB" w:rsidP="00FA31C2">
      <w:pPr>
        <w:pStyle w:val="Beschriftung"/>
        <w:ind w:right="-626"/>
        <w:jc w:val="right"/>
        <w:rPr>
          <w:noProof/>
        </w:rPr>
      </w:pPr>
      <w:r>
        <w:rPr>
          <w:noProof/>
        </w:rPr>
        <w:drawing>
          <wp:anchor distT="0" distB="0" distL="114300" distR="114300" simplePos="0" relativeHeight="251658245" behindDoc="0" locked="0" layoutInCell="1" allowOverlap="1" wp14:anchorId="5585F750" wp14:editId="1DE21B32">
            <wp:simplePos x="0" y="0"/>
            <wp:positionH relativeFrom="column">
              <wp:posOffset>3272790</wp:posOffset>
            </wp:positionH>
            <wp:positionV relativeFrom="paragraph">
              <wp:posOffset>-443865</wp:posOffset>
            </wp:positionV>
            <wp:extent cx="3020400" cy="943200"/>
            <wp:effectExtent l="0" t="0" r="8890" b="9525"/>
            <wp:wrapNone/>
            <wp:docPr id="1112880897" name="Grafik 2" descr="Ein Bild, das Text, Schrift, Logo,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80897" name="Grafik 2" descr="Ein Bild, das Text, Schrift, Logo, Visitenkarte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0400" cy="9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717">
        <w:rPr>
          <w:noProof/>
        </w:rPr>
        <mc:AlternateContent>
          <mc:Choice Requires="wps">
            <w:drawing>
              <wp:anchor distT="0" distB="0" distL="114300" distR="114300" simplePos="0" relativeHeight="251658244" behindDoc="0" locked="0" layoutInCell="1" allowOverlap="1" wp14:anchorId="3EFE9EB0" wp14:editId="140B16F6">
                <wp:simplePos x="0" y="0"/>
                <wp:positionH relativeFrom="column">
                  <wp:posOffset>3013710</wp:posOffset>
                </wp:positionH>
                <wp:positionV relativeFrom="paragraph">
                  <wp:posOffset>-172720</wp:posOffset>
                </wp:positionV>
                <wp:extent cx="3005455" cy="1005205"/>
                <wp:effectExtent l="0" t="0" r="8255"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1005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2B447" w14:textId="77777777" w:rsidR="00814BDE" w:rsidRDefault="00814BDE"/>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EFE9EB0" id="_x0000_t202" coordsize="21600,21600" o:spt="202" path="m,l,21600r21600,l21600,xe">
                <v:stroke joinstyle="miter"/>
                <v:path gradientshapeok="t" o:connecttype="rect"/>
              </v:shapetype>
              <v:shape id="Textfeld 2" o:spid="_x0000_s1026" type="#_x0000_t202" style="position:absolute;left:0;text-align:left;margin-left:237.3pt;margin-top:-13.6pt;width:236.65pt;height:79.15pt;z-index:2516582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" stroked="f">
                <v:textbox style="mso-fit-shape-to-text:t">
                  <w:txbxContent>
                    <w:p w14:paraId="3F92B447" w14:textId="77777777" w:rsidR="00814BDE" w:rsidRDefault="00814BDE"/>
                  </w:txbxContent>
                </v:textbox>
              </v:shape>
            </w:pict>
          </mc:Fallback>
        </mc:AlternateContent>
      </w:r>
      <w:r w:rsidR="00903717">
        <w:rPr>
          <w:noProof/>
        </w:rPr>
        <mc:AlternateContent>
          <mc:Choice Requires="wps">
            <w:drawing>
              <wp:anchor distT="0" distB="0" distL="114300" distR="114300" simplePos="0" relativeHeight="251658241" behindDoc="0" locked="0" layoutInCell="1" allowOverlap="0" wp14:anchorId="1A7E90E7" wp14:editId="0489A944">
                <wp:simplePos x="0" y="0"/>
                <wp:positionH relativeFrom="column">
                  <wp:posOffset>-277495</wp:posOffset>
                </wp:positionH>
                <wp:positionV relativeFrom="paragraph">
                  <wp:posOffset>9525</wp:posOffset>
                </wp:positionV>
                <wp:extent cx="3200400" cy="960120"/>
                <wp:effectExtent l="0" t="0" r="0" b="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031A" w14:textId="77777777" w:rsidR="00792C62" w:rsidRDefault="00792C62" w:rsidP="00794DE9">
                            <w:pPr>
                              <w:spacing w:line="360" w:lineRule="auto"/>
                              <w:rPr>
                                <w:b/>
                                <w:sz w:val="24"/>
                                <w:szCs w:val="24"/>
                              </w:rPr>
                            </w:pPr>
                          </w:p>
                          <w:p w14:paraId="5480E0A0" w14:textId="671418F0" w:rsidR="00792C62" w:rsidRPr="00794DE9" w:rsidRDefault="00792C62" w:rsidP="00794DE9">
                            <w:pPr>
                              <w:spacing w:line="360" w:lineRule="auto"/>
                              <w:rPr>
                                <w:b/>
                                <w:sz w:val="24"/>
                                <w:szCs w:val="24"/>
                              </w:rPr>
                            </w:pPr>
                            <w:r>
                              <w:rPr>
                                <w:b/>
                                <w:sz w:val="24"/>
                                <w:szCs w:val="24"/>
                              </w:rPr>
                              <w:t>- Press</w:t>
                            </w:r>
                            <w:r w:rsidR="00C14721">
                              <w:rPr>
                                <w:b/>
                                <w:sz w:val="24"/>
                                <w:szCs w:val="24"/>
                              </w:rPr>
                              <w:t xml:space="preserve"> </w:t>
                            </w:r>
                            <w:r w:rsidR="00A8393E">
                              <w:rPr>
                                <w:b/>
                                <w:sz w:val="24"/>
                                <w:szCs w:val="24"/>
                              </w:rPr>
                              <w:t>Release</w:t>
                            </w:r>
                            <w:r>
                              <w:rPr>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E90E7" id="Text Box 33" o:spid="_x0000_s1027" type="#_x0000_t202" style="position:absolute;left:0;text-align:left;margin-left:-21.85pt;margin-top:.75pt;width:252pt;height:7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" o:allowoverlap="f" filled="f" stroked="f">
                <v:textbox>
                  <w:txbxContent>
                    <w:p w14:paraId="7321031A" w14:textId="77777777" w:rsidR="00792C62" w:rsidRDefault="00792C62" w:rsidP="00794DE9">
                      <w:pPr>
                        <w:spacing w:line="360" w:lineRule="auto"/>
                        <w:rPr>
                          <w:b/>
                          <w:sz w:val="24"/>
                          <w:szCs w:val="24"/>
                        </w:rPr>
                      </w:pPr>
                    </w:p>
                    <w:p w14:paraId="5480E0A0" w14:textId="671418F0" w:rsidR="00792C62" w:rsidRPr="00794DE9" w:rsidRDefault="00792C62" w:rsidP="00794DE9">
                      <w:pPr>
                        <w:spacing w:line="360" w:lineRule="auto"/>
                        <w:rPr>
                          <w:b/>
                          <w:sz w:val="24"/>
                          <w:szCs w:val="24"/>
                        </w:rPr>
                      </w:pPr>
                      <w:r>
                        <w:rPr>
                          <w:b/>
                          <w:sz w:val="24"/>
                          <w:szCs w:val="24"/>
                        </w:rPr>
                        <w:t>- Press</w:t>
                      </w:r>
                      <w:r w:rsidR="00C14721">
                        <w:rPr>
                          <w:b/>
                          <w:sz w:val="24"/>
                          <w:szCs w:val="24"/>
                        </w:rPr>
                        <w:t xml:space="preserve"> </w:t>
                      </w:r>
                      <w:r w:rsidR="00A8393E">
                        <w:rPr>
                          <w:b/>
                          <w:sz w:val="24"/>
                          <w:szCs w:val="24"/>
                        </w:rPr>
                        <w:t>Release</w:t>
                      </w:r>
                      <w:r>
                        <w:rPr>
                          <w:b/>
                          <w:sz w:val="24"/>
                          <w:szCs w:val="24"/>
                        </w:rPr>
                        <w:t xml:space="preserve"> -</w:t>
                      </w:r>
                    </w:p>
                  </w:txbxContent>
                </v:textbox>
              </v:shape>
            </w:pict>
          </mc:Fallback>
        </mc:AlternateContent>
      </w:r>
    </w:p>
    <w:p w14:paraId="0D9AB733" w14:textId="176E6109" w:rsidR="00C41E99" w:rsidRDefault="00C41E99" w:rsidP="00F0499B">
      <w:pPr>
        <w:jc w:val="right"/>
      </w:pPr>
    </w:p>
    <w:p w14:paraId="0372C512" w14:textId="597095E3" w:rsidR="00C41E99" w:rsidRDefault="00C41E99" w:rsidP="00C41E99"/>
    <w:p w14:paraId="64FEF716" w14:textId="0D70EE9A" w:rsidR="00C41E99" w:rsidRDefault="00C41E99" w:rsidP="00C41E99"/>
    <w:p w14:paraId="245A05FF" w14:textId="788DE9A1" w:rsidR="00C41E99" w:rsidRDefault="00C41E99" w:rsidP="00C41E99"/>
    <w:p w14:paraId="2CA4DCE8" w14:textId="5DF448E9" w:rsidR="00C41E99" w:rsidRPr="00C41E99" w:rsidRDefault="0096058A" w:rsidP="00C41E99">
      <w:r>
        <w:rPr>
          <w:noProof/>
          <w:sz w:val="16"/>
          <w:szCs w:val="16"/>
        </w:rPr>
        <mc:AlternateContent>
          <mc:Choice Requires="wps">
            <w:drawing>
              <wp:anchor distT="0" distB="0" distL="114300" distR="114300" simplePos="0" relativeHeight="251658243" behindDoc="0" locked="0" layoutInCell="1" allowOverlap="1" wp14:anchorId="302F43C9" wp14:editId="18E98AA1">
                <wp:simplePos x="0" y="0"/>
                <wp:positionH relativeFrom="page">
                  <wp:posOffset>939800</wp:posOffset>
                </wp:positionH>
                <wp:positionV relativeFrom="page">
                  <wp:posOffset>2022104</wp:posOffset>
                </wp:positionV>
                <wp:extent cx="2164715" cy="836295"/>
                <wp:effectExtent l="0" t="0" r="6985" b="1905"/>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836295"/>
                        </a:xfrm>
                        <a:prstGeom prst="rect">
                          <a:avLst/>
                        </a:prstGeom>
                        <a:noFill/>
                        <a:ln>
                          <a:noFill/>
                        </a:ln>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FA5FA" w14:textId="77777777" w:rsidR="00792C62" w:rsidRPr="00132165" w:rsidRDefault="00792C62" w:rsidP="009B3FD1">
                            <w:pPr>
                              <w:rPr>
                                <w:sz w:val="20"/>
                                <w:lang w:val="en-GB"/>
                              </w:rPr>
                            </w:pPr>
                            <w:r w:rsidRPr="00132165">
                              <w:rPr>
                                <w:sz w:val="20"/>
                                <w:lang w:val="en-GB"/>
                              </w:rPr>
                              <w:t>Christoph Götz</w:t>
                            </w:r>
                          </w:p>
                          <w:p w14:paraId="63AF18E6" w14:textId="77777777" w:rsidR="00792C62" w:rsidRPr="00132165" w:rsidRDefault="00247D2F" w:rsidP="009B3FD1">
                            <w:pPr>
                              <w:rPr>
                                <w:sz w:val="20"/>
                                <w:lang w:val="en-GB"/>
                              </w:rPr>
                            </w:pPr>
                            <w:r w:rsidRPr="00132165">
                              <w:rPr>
                                <w:sz w:val="20"/>
                                <w:lang w:val="en-GB"/>
                              </w:rPr>
                              <w:t xml:space="preserve">+49(0)69-6603 </w:t>
                            </w:r>
                            <w:r w:rsidR="00792C62" w:rsidRPr="00132165">
                              <w:rPr>
                                <w:sz w:val="20"/>
                                <w:lang w:val="en-GB"/>
                              </w:rPr>
                              <w:t xml:space="preserve">1891 </w:t>
                            </w:r>
                          </w:p>
                          <w:p w14:paraId="4F5B086B" w14:textId="3C88BD2C" w:rsidR="00792C62" w:rsidRPr="00132165" w:rsidRDefault="00792C62" w:rsidP="009B3FD1">
                            <w:pPr>
                              <w:rPr>
                                <w:sz w:val="20"/>
                                <w:lang w:val="en-GB"/>
                              </w:rPr>
                            </w:pPr>
                            <w:r w:rsidRPr="00132165">
                              <w:rPr>
                                <w:sz w:val="20"/>
                                <w:lang w:val="en-GB"/>
                              </w:rPr>
                              <w:t>+49(0)69-6603 2891</w:t>
                            </w:r>
                          </w:p>
                          <w:p w14:paraId="3C061D99" w14:textId="7A6DB9EC" w:rsidR="00FC6C77" w:rsidRPr="00132165" w:rsidRDefault="00D92FC4" w:rsidP="00D92FC4">
                            <w:pPr>
                              <w:rPr>
                                <w:sz w:val="20"/>
                                <w:lang w:val="en-GB"/>
                              </w:rPr>
                            </w:pPr>
                            <w:r>
                              <w:fldChar w:fldCharType="begin"/>
                            </w:r>
                            <w:r w:rsidRPr="00E049D3">
                              <w:rPr>
                                <w:lang w:val="en-US"/>
                              </w:rPr>
                              <w:instrText>HYPERLINK "mailto:presse@demopark.de"</w:instrText>
                            </w:r>
                            <w:r>
                              <w:fldChar w:fldCharType="separate"/>
                            </w:r>
                            <w:r w:rsidRPr="00132165">
                              <w:rPr>
                                <w:rStyle w:val="Hyperlink"/>
                                <w:sz w:val="20"/>
                                <w:lang w:val="en-GB"/>
                              </w:rPr>
                              <w:t>presse@demopark.de</w:t>
                            </w:r>
                            <w:r>
                              <w:fldChar w:fldCharType="end"/>
                            </w:r>
                          </w:p>
                          <w:p w14:paraId="0B91EC8E" w14:textId="1F686060" w:rsidR="00D92FC4" w:rsidRPr="00132165" w:rsidRDefault="00117CE7" w:rsidP="00D92FC4">
                            <w:pPr>
                              <w:rPr>
                                <w:sz w:val="20"/>
                                <w:lang w:val="en-GB"/>
                              </w:rPr>
                            </w:pPr>
                            <w:r>
                              <w:rPr>
                                <w:sz w:val="20"/>
                                <w:lang w:val="en-GB"/>
                              </w:rPr>
                              <w:t>2</w:t>
                            </w:r>
                            <w:r w:rsidR="006B4E8D">
                              <w:rPr>
                                <w:sz w:val="20"/>
                                <w:lang w:val="en-GB"/>
                              </w:rPr>
                              <w:t>4</w:t>
                            </w:r>
                            <w:r w:rsidR="0017650E" w:rsidRPr="00132165">
                              <w:rPr>
                                <w:sz w:val="20"/>
                                <w:lang w:val="en-GB"/>
                              </w:rPr>
                              <w:t xml:space="preserve"> </w:t>
                            </w:r>
                            <w:r w:rsidR="00132165" w:rsidRPr="00132165">
                              <w:rPr>
                                <w:sz w:val="20"/>
                                <w:lang w:val="en-GB"/>
                              </w:rPr>
                              <w:t>June</w:t>
                            </w:r>
                            <w:r w:rsidR="0017650E" w:rsidRPr="00132165">
                              <w:rPr>
                                <w:sz w:val="20"/>
                                <w:lang w:val="en-GB"/>
                              </w:rPr>
                              <w:t xml:space="preserve"> 2025</w:t>
                            </w:r>
                          </w:p>
                          <w:p w14:paraId="51AA3FF0" w14:textId="77777777" w:rsidR="003360A6" w:rsidRPr="00132165" w:rsidRDefault="003360A6" w:rsidP="009B3FD1">
                            <w:pPr>
                              <w:rPr>
                                <w:sz w:val="20"/>
                                <w:lang w:val="en-GB"/>
                              </w:rPr>
                            </w:pPr>
                            <w:r w:rsidRPr="00132165">
                              <w:rPr>
                                <w:sz w:val="20"/>
                                <w:lang w:val="en-G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F43C9" id="_x0000_t202" coordsize="21600,21600" o:spt="202" path="m,l,21600r21600,l21600,xe">
                <v:stroke joinstyle="miter"/>
                <v:path gradientshapeok="t" o:connecttype="rect"/>
              </v:shapetype>
              <v:shape id="Text Box 40" o:spid="_x0000_s1028" type="#_x0000_t202" style="position:absolute;margin-left:74pt;margin-top:159.2pt;width:170.45pt;height:65.8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" filled="f" fillcolor="fuchsia" stroked="f">
                <v:textbox inset="0,0,0,0">
                  <w:txbxContent>
                    <w:p w14:paraId="0C9FA5FA" w14:textId="77777777" w:rsidR="00792C62" w:rsidRPr="00132165" w:rsidRDefault="00792C62" w:rsidP="009B3FD1">
                      <w:pPr>
                        <w:rPr>
                          <w:sz w:val="20"/>
                          <w:lang w:val="en-GB"/>
                        </w:rPr>
                      </w:pPr>
                      <w:r w:rsidRPr="00132165">
                        <w:rPr>
                          <w:sz w:val="20"/>
                          <w:lang w:val="en-GB"/>
                        </w:rPr>
                        <w:t>Christoph Götz</w:t>
                      </w:r>
                    </w:p>
                    <w:p w14:paraId="63AF18E6" w14:textId="77777777" w:rsidR="00792C62" w:rsidRPr="00132165" w:rsidRDefault="00247D2F" w:rsidP="009B3FD1">
                      <w:pPr>
                        <w:rPr>
                          <w:sz w:val="20"/>
                          <w:lang w:val="en-GB"/>
                        </w:rPr>
                      </w:pPr>
                      <w:r w:rsidRPr="00132165">
                        <w:rPr>
                          <w:sz w:val="20"/>
                          <w:lang w:val="en-GB"/>
                        </w:rPr>
                        <w:t xml:space="preserve">+49(0)69-6603 </w:t>
                      </w:r>
                      <w:r w:rsidR="00792C62" w:rsidRPr="00132165">
                        <w:rPr>
                          <w:sz w:val="20"/>
                          <w:lang w:val="en-GB"/>
                        </w:rPr>
                        <w:t xml:space="preserve">1891 </w:t>
                      </w:r>
                    </w:p>
                    <w:p w14:paraId="4F5B086B" w14:textId="3C88BD2C" w:rsidR="00792C62" w:rsidRPr="00132165" w:rsidRDefault="00792C62" w:rsidP="009B3FD1">
                      <w:pPr>
                        <w:rPr>
                          <w:sz w:val="20"/>
                          <w:lang w:val="en-GB"/>
                        </w:rPr>
                      </w:pPr>
                      <w:r w:rsidRPr="00132165">
                        <w:rPr>
                          <w:sz w:val="20"/>
                          <w:lang w:val="en-GB"/>
                        </w:rPr>
                        <w:t>+49(0)69-6603 2891</w:t>
                      </w:r>
                    </w:p>
                    <w:p w14:paraId="3C061D99" w14:textId="7A6DB9EC" w:rsidR="00FC6C77" w:rsidRPr="00132165" w:rsidRDefault="00D92FC4" w:rsidP="00D92FC4">
                      <w:pPr>
                        <w:rPr>
                          <w:sz w:val="20"/>
                          <w:lang w:val="en-GB"/>
                        </w:rPr>
                      </w:pPr>
                      <w:r>
                        <w:fldChar w:fldCharType="begin"/>
                      </w:r>
                      <w:r w:rsidRPr="00E049D3">
                        <w:rPr>
                          <w:lang w:val="en-US"/>
                        </w:rPr>
                        <w:instrText>HYPERLINK "mailto:presse@demopark.de"</w:instrText>
                      </w:r>
                      <w:r>
                        <w:fldChar w:fldCharType="separate"/>
                      </w:r>
                      <w:r w:rsidRPr="00132165">
                        <w:rPr>
                          <w:rStyle w:val="Hyperlink"/>
                          <w:sz w:val="20"/>
                          <w:lang w:val="en-GB"/>
                        </w:rPr>
                        <w:t>presse@demopark.de</w:t>
                      </w:r>
                      <w:r>
                        <w:fldChar w:fldCharType="end"/>
                      </w:r>
                    </w:p>
                    <w:p w14:paraId="0B91EC8E" w14:textId="1F686060" w:rsidR="00D92FC4" w:rsidRPr="00132165" w:rsidRDefault="00117CE7" w:rsidP="00D92FC4">
                      <w:pPr>
                        <w:rPr>
                          <w:sz w:val="20"/>
                          <w:lang w:val="en-GB"/>
                        </w:rPr>
                      </w:pPr>
                      <w:r>
                        <w:rPr>
                          <w:sz w:val="20"/>
                          <w:lang w:val="en-GB"/>
                        </w:rPr>
                        <w:t>2</w:t>
                      </w:r>
                      <w:r w:rsidR="006B4E8D">
                        <w:rPr>
                          <w:sz w:val="20"/>
                          <w:lang w:val="en-GB"/>
                        </w:rPr>
                        <w:t>4</w:t>
                      </w:r>
                      <w:r w:rsidR="0017650E" w:rsidRPr="00132165">
                        <w:rPr>
                          <w:sz w:val="20"/>
                          <w:lang w:val="en-GB"/>
                        </w:rPr>
                        <w:t xml:space="preserve"> </w:t>
                      </w:r>
                      <w:r w:rsidR="00132165" w:rsidRPr="00132165">
                        <w:rPr>
                          <w:sz w:val="20"/>
                          <w:lang w:val="en-GB"/>
                        </w:rPr>
                        <w:t>June</w:t>
                      </w:r>
                      <w:r w:rsidR="0017650E" w:rsidRPr="00132165">
                        <w:rPr>
                          <w:sz w:val="20"/>
                          <w:lang w:val="en-GB"/>
                        </w:rPr>
                        <w:t xml:space="preserve"> 2025</w:t>
                      </w:r>
                    </w:p>
                    <w:p w14:paraId="51AA3FF0" w14:textId="77777777" w:rsidR="003360A6" w:rsidRPr="00132165" w:rsidRDefault="003360A6" w:rsidP="009B3FD1">
                      <w:pPr>
                        <w:rPr>
                          <w:sz w:val="20"/>
                          <w:lang w:val="en-GB"/>
                        </w:rPr>
                      </w:pPr>
                      <w:r w:rsidRPr="00132165">
                        <w:rPr>
                          <w:sz w:val="20"/>
                          <w:lang w:val="en-GB"/>
                        </w:rPr>
                        <w:t xml:space="preserve"> </w:t>
                      </w:r>
                    </w:p>
                  </w:txbxContent>
                </v:textbox>
                <w10:wrap anchorx="page" anchory="page"/>
              </v:shape>
            </w:pict>
          </mc:Fallback>
        </mc:AlternateContent>
      </w:r>
    </w:p>
    <w:p w14:paraId="4BBB7EE1" w14:textId="7748B760" w:rsidR="00FA31C2" w:rsidRDefault="009902A3" w:rsidP="00FA31C2">
      <w:pPr>
        <w:rPr>
          <w:sz w:val="14"/>
        </w:rPr>
      </w:pPr>
      <w:r>
        <w:rPr>
          <w:noProof/>
        </w:rPr>
        <mc:AlternateContent>
          <mc:Choice Requires="wps">
            <w:drawing>
              <wp:anchor distT="0" distB="0" distL="114300" distR="114300" simplePos="0" relativeHeight="251658240" behindDoc="0" locked="0" layoutInCell="1" allowOverlap="1" wp14:anchorId="0F802FDE" wp14:editId="58929688">
                <wp:simplePos x="0" y="0"/>
                <wp:positionH relativeFrom="page">
                  <wp:posOffset>107950</wp:posOffset>
                </wp:positionH>
                <wp:positionV relativeFrom="page">
                  <wp:posOffset>2025650</wp:posOffset>
                </wp:positionV>
                <wp:extent cx="731520" cy="774700"/>
                <wp:effectExtent l="0" t="0" r="11430" b="635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774700"/>
                        </a:xfrm>
                        <a:prstGeom prst="rect">
                          <a:avLst/>
                        </a:prstGeom>
                        <a:noFill/>
                        <a:ln>
                          <a:noFill/>
                        </a:ln>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E6DBA" w14:textId="211CD59A" w:rsidR="00792C62" w:rsidRPr="0017650E" w:rsidRDefault="00253EFD" w:rsidP="006B2B8C">
                            <w:pPr>
                              <w:jc w:val="right"/>
                              <w:rPr>
                                <w:sz w:val="20"/>
                                <w:lang w:val="en-US"/>
                              </w:rPr>
                            </w:pPr>
                            <w:r w:rsidRPr="00132165">
                              <w:rPr>
                                <w:sz w:val="20"/>
                                <w:lang w:val="en-GB"/>
                              </w:rPr>
                              <w:t xml:space="preserve"> </w:t>
                            </w:r>
                            <w:r w:rsidR="00C14721" w:rsidRPr="0017650E">
                              <w:rPr>
                                <w:sz w:val="20"/>
                                <w:lang w:val="en-US"/>
                              </w:rPr>
                              <w:t>Contact</w:t>
                            </w:r>
                          </w:p>
                          <w:p w14:paraId="00C4411B" w14:textId="0188AA7B" w:rsidR="00792C62" w:rsidRPr="0017650E" w:rsidRDefault="00C14721" w:rsidP="006B2B8C">
                            <w:pPr>
                              <w:jc w:val="right"/>
                              <w:rPr>
                                <w:sz w:val="20"/>
                                <w:lang w:val="en-US"/>
                              </w:rPr>
                            </w:pPr>
                            <w:r w:rsidRPr="0017650E">
                              <w:rPr>
                                <w:sz w:val="20"/>
                                <w:lang w:val="en-US"/>
                              </w:rPr>
                              <w:t>Phone</w:t>
                            </w:r>
                            <w:r w:rsidR="00792C62" w:rsidRPr="0017650E">
                              <w:rPr>
                                <w:sz w:val="20"/>
                                <w:lang w:val="en-US"/>
                              </w:rPr>
                              <w:t xml:space="preserve"> </w:t>
                            </w:r>
                          </w:p>
                          <w:p w14:paraId="040255B2" w14:textId="2FE45EC9" w:rsidR="00792C62" w:rsidRPr="0017650E" w:rsidRDefault="00C14721" w:rsidP="006B2B8C">
                            <w:pPr>
                              <w:jc w:val="right"/>
                              <w:rPr>
                                <w:sz w:val="20"/>
                                <w:lang w:val="en-US"/>
                              </w:rPr>
                            </w:pPr>
                            <w:r w:rsidRPr="0017650E">
                              <w:rPr>
                                <w:sz w:val="20"/>
                                <w:lang w:val="en-US"/>
                              </w:rPr>
                              <w:t>Fax</w:t>
                            </w:r>
                            <w:r w:rsidR="00792C62" w:rsidRPr="0017650E">
                              <w:rPr>
                                <w:sz w:val="20"/>
                                <w:lang w:val="en-US"/>
                              </w:rPr>
                              <w:t xml:space="preserve"> </w:t>
                            </w:r>
                          </w:p>
                          <w:p w14:paraId="689E3992" w14:textId="77777777" w:rsidR="00792C62" w:rsidRPr="0017650E" w:rsidRDefault="00792C62" w:rsidP="006B2B8C">
                            <w:pPr>
                              <w:jc w:val="right"/>
                              <w:rPr>
                                <w:sz w:val="20"/>
                                <w:lang w:val="en-US"/>
                              </w:rPr>
                            </w:pPr>
                            <w:r w:rsidRPr="0017650E">
                              <w:rPr>
                                <w:sz w:val="20"/>
                                <w:lang w:val="en-US"/>
                              </w:rPr>
                              <w:t>E-Mail</w:t>
                            </w:r>
                          </w:p>
                          <w:p w14:paraId="19138C50" w14:textId="45895966" w:rsidR="00792C62" w:rsidRPr="0017650E" w:rsidRDefault="00C14721" w:rsidP="006B2B8C">
                            <w:pPr>
                              <w:jc w:val="right"/>
                              <w:rPr>
                                <w:sz w:val="20"/>
                                <w:lang w:val="en-US"/>
                              </w:rPr>
                            </w:pPr>
                            <w:r w:rsidRPr="0017650E">
                              <w:rPr>
                                <w:sz w:val="20"/>
                                <w:lang w:val="en-US"/>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02FDE" id="Text Box 32" o:spid="_x0000_s1029" type="#_x0000_t202" style="position:absolute;margin-left:8.5pt;margin-top:159.5pt;width:57.6pt;height: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" filled="f" fillcolor="fuchsia" stroked="f">
                <v:textbox inset="0,0,0,0">
                  <w:txbxContent>
                    <w:p w14:paraId="09FE6DBA" w14:textId="211CD59A" w:rsidR="00792C62" w:rsidRPr="0017650E" w:rsidRDefault="00253EFD" w:rsidP="006B2B8C">
                      <w:pPr>
                        <w:jc w:val="right"/>
                        <w:rPr>
                          <w:sz w:val="20"/>
                          <w:lang w:val="en-US"/>
                        </w:rPr>
                      </w:pPr>
                      <w:r w:rsidRPr="00132165">
                        <w:rPr>
                          <w:sz w:val="20"/>
                          <w:lang w:val="en-GB"/>
                        </w:rPr>
                        <w:t xml:space="preserve"> </w:t>
                      </w:r>
                      <w:r w:rsidR="00C14721" w:rsidRPr="0017650E">
                        <w:rPr>
                          <w:sz w:val="20"/>
                          <w:lang w:val="en-US"/>
                        </w:rPr>
                        <w:t>Contact</w:t>
                      </w:r>
                    </w:p>
                    <w:p w14:paraId="00C4411B" w14:textId="0188AA7B" w:rsidR="00792C62" w:rsidRPr="0017650E" w:rsidRDefault="00C14721" w:rsidP="006B2B8C">
                      <w:pPr>
                        <w:jc w:val="right"/>
                        <w:rPr>
                          <w:sz w:val="20"/>
                          <w:lang w:val="en-US"/>
                        </w:rPr>
                      </w:pPr>
                      <w:r w:rsidRPr="0017650E">
                        <w:rPr>
                          <w:sz w:val="20"/>
                          <w:lang w:val="en-US"/>
                        </w:rPr>
                        <w:t>Phone</w:t>
                      </w:r>
                      <w:r w:rsidR="00792C62" w:rsidRPr="0017650E">
                        <w:rPr>
                          <w:sz w:val="20"/>
                          <w:lang w:val="en-US"/>
                        </w:rPr>
                        <w:t xml:space="preserve"> </w:t>
                      </w:r>
                    </w:p>
                    <w:p w14:paraId="040255B2" w14:textId="2FE45EC9" w:rsidR="00792C62" w:rsidRPr="0017650E" w:rsidRDefault="00C14721" w:rsidP="006B2B8C">
                      <w:pPr>
                        <w:jc w:val="right"/>
                        <w:rPr>
                          <w:sz w:val="20"/>
                          <w:lang w:val="en-US"/>
                        </w:rPr>
                      </w:pPr>
                      <w:r w:rsidRPr="0017650E">
                        <w:rPr>
                          <w:sz w:val="20"/>
                          <w:lang w:val="en-US"/>
                        </w:rPr>
                        <w:t>Fax</w:t>
                      </w:r>
                      <w:r w:rsidR="00792C62" w:rsidRPr="0017650E">
                        <w:rPr>
                          <w:sz w:val="20"/>
                          <w:lang w:val="en-US"/>
                        </w:rPr>
                        <w:t xml:space="preserve"> </w:t>
                      </w:r>
                    </w:p>
                    <w:p w14:paraId="689E3992" w14:textId="77777777" w:rsidR="00792C62" w:rsidRPr="0017650E" w:rsidRDefault="00792C62" w:rsidP="006B2B8C">
                      <w:pPr>
                        <w:jc w:val="right"/>
                        <w:rPr>
                          <w:sz w:val="20"/>
                          <w:lang w:val="en-US"/>
                        </w:rPr>
                      </w:pPr>
                      <w:r w:rsidRPr="0017650E">
                        <w:rPr>
                          <w:sz w:val="20"/>
                          <w:lang w:val="en-US"/>
                        </w:rPr>
                        <w:t>E-Mail</w:t>
                      </w:r>
                    </w:p>
                    <w:p w14:paraId="19138C50" w14:textId="45895966" w:rsidR="00792C62" w:rsidRPr="0017650E" w:rsidRDefault="00C14721" w:rsidP="006B2B8C">
                      <w:pPr>
                        <w:jc w:val="right"/>
                        <w:rPr>
                          <w:sz w:val="20"/>
                          <w:lang w:val="en-US"/>
                        </w:rPr>
                      </w:pPr>
                      <w:r w:rsidRPr="0017650E">
                        <w:rPr>
                          <w:sz w:val="20"/>
                          <w:lang w:val="en-US"/>
                        </w:rPr>
                        <w:t>Date</w:t>
                      </w:r>
                    </w:p>
                  </w:txbxContent>
                </v:textbox>
                <w10:wrap anchorx="page" anchory="page"/>
              </v:shape>
            </w:pict>
          </mc:Fallback>
        </mc:AlternateContent>
      </w:r>
    </w:p>
    <w:p w14:paraId="65C5F0CB" w14:textId="6997BECD" w:rsidR="009902A3" w:rsidRDefault="009902A3" w:rsidP="009902A3">
      <w:pPr>
        <w:rPr>
          <w:sz w:val="16"/>
          <w:szCs w:val="16"/>
        </w:rPr>
      </w:pPr>
    </w:p>
    <w:p w14:paraId="319527DE" w14:textId="77777777" w:rsidR="009B3FD1" w:rsidRDefault="009B3FD1" w:rsidP="00A51767">
      <w:pPr>
        <w:rPr>
          <w:sz w:val="16"/>
          <w:szCs w:val="16"/>
        </w:rPr>
      </w:pPr>
    </w:p>
    <w:p w14:paraId="42273987" w14:textId="77777777" w:rsidR="00EA614C" w:rsidRDefault="00EA614C" w:rsidP="00E209F9">
      <w:pPr>
        <w:rPr>
          <w:sz w:val="16"/>
          <w:szCs w:val="16"/>
        </w:rPr>
      </w:pPr>
    </w:p>
    <w:p w14:paraId="75D6CDA0" w14:textId="4797783F" w:rsidR="00D84208" w:rsidRPr="00913F96" w:rsidRDefault="00E049D3" w:rsidP="002F676C">
      <w:pPr>
        <w:tabs>
          <w:tab w:val="left" w:pos="3330"/>
        </w:tabs>
        <w:rPr>
          <w:sz w:val="20"/>
          <w:lang w:val="en-US"/>
        </w:rPr>
      </w:pPr>
      <w:r>
        <w:rPr>
          <w:noProof/>
          <w:sz w:val="18"/>
          <w:szCs w:val="18"/>
        </w:rPr>
        <w:pict w14:anchorId="2CE3F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margin-left:72.75pt;margin-top:770.4pt;width:47.5pt;height:35.9pt;z-index:251658242;mso-wrap-distance-left:7.1pt;mso-wrap-distance-right:7.1pt;mso-position-horizontal-relative:page;mso-position-vertical-relative:page" o:preferrelative="f" wrapcoords="-189 0 -189 21327 21600 21327 21600 0 -189 0" fillcolor="window">
            <v:imagedata r:id="rId12" o:title=""/>
            <w10:wrap type="tight" anchorx="page" anchory="page"/>
            <w10:anchorlock/>
          </v:shape>
        </w:pict>
      </w:r>
      <w:r w:rsidR="00FC6C77" w:rsidRPr="00913F96">
        <w:rPr>
          <w:sz w:val="20"/>
          <w:lang w:val="en-US"/>
        </w:rPr>
        <w:t xml:space="preserve">  </w:t>
      </w:r>
    </w:p>
    <w:p w14:paraId="4C9B6E4F" w14:textId="5269CD23" w:rsidR="00E001B7" w:rsidRPr="00913F96" w:rsidRDefault="00E001B7" w:rsidP="00E001B7">
      <w:pPr>
        <w:pStyle w:val="bodytext"/>
        <w:contextualSpacing/>
        <w:rPr>
          <w:rFonts w:ascii="Arial" w:hAnsi="Arial"/>
          <w:sz w:val="20"/>
          <w:szCs w:val="20"/>
          <w:lang w:val="en-US"/>
        </w:rPr>
      </w:pPr>
    </w:p>
    <w:p w14:paraId="2421FE2F" w14:textId="77777777" w:rsidR="00716EDC" w:rsidRPr="00913F96" w:rsidRDefault="00716EDC" w:rsidP="00CF3D16">
      <w:pPr>
        <w:pStyle w:val="bodytext"/>
        <w:contextualSpacing/>
        <w:rPr>
          <w:rFonts w:ascii="Arial" w:hAnsi="Arial" w:cs="Arial"/>
          <w:b/>
          <w:sz w:val="28"/>
          <w:szCs w:val="28"/>
          <w:lang w:val="en-US"/>
        </w:rPr>
      </w:pPr>
    </w:p>
    <w:p w14:paraId="5A537466" w14:textId="77777777" w:rsidR="00716EDC" w:rsidRPr="00913F96" w:rsidRDefault="00716EDC" w:rsidP="00CF3D16">
      <w:pPr>
        <w:pStyle w:val="bodytext"/>
        <w:contextualSpacing/>
        <w:rPr>
          <w:rFonts w:ascii="Arial" w:hAnsi="Arial" w:cs="Arial"/>
          <w:b/>
          <w:sz w:val="28"/>
          <w:szCs w:val="28"/>
          <w:lang w:val="en-US"/>
        </w:rPr>
      </w:pPr>
    </w:p>
    <w:p w14:paraId="5FC46CE9" w14:textId="36449825" w:rsidR="0092309A" w:rsidRDefault="00CF3D16" w:rsidP="00037AA1">
      <w:pPr>
        <w:pStyle w:val="bodytext"/>
        <w:contextualSpacing/>
        <w:rPr>
          <w:rFonts w:ascii="Arial" w:hAnsi="Arial" w:cs="Arial"/>
          <w:b/>
          <w:sz w:val="28"/>
          <w:szCs w:val="28"/>
          <w:lang w:val="en-US"/>
        </w:rPr>
      </w:pPr>
      <w:r w:rsidRPr="0017650E">
        <w:rPr>
          <w:rFonts w:ascii="Arial" w:hAnsi="Arial" w:cs="Arial"/>
          <w:b/>
          <w:sz w:val="28"/>
          <w:szCs w:val="28"/>
          <w:lang w:val="en-US"/>
        </w:rPr>
        <w:t>Press</w:t>
      </w:r>
      <w:r w:rsidR="00C14721" w:rsidRPr="0017650E">
        <w:rPr>
          <w:rFonts w:ascii="Arial" w:hAnsi="Arial" w:cs="Arial"/>
          <w:b/>
          <w:sz w:val="28"/>
          <w:szCs w:val="28"/>
          <w:lang w:val="en-US"/>
        </w:rPr>
        <w:t xml:space="preserve"> </w:t>
      </w:r>
      <w:r w:rsidR="00527195" w:rsidRPr="0017650E">
        <w:rPr>
          <w:rFonts w:ascii="Arial" w:hAnsi="Arial" w:cs="Arial"/>
          <w:b/>
          <w:sz w:val="28"/>
          <w:szCs w:val="28"/>
          <w:lang w:val="en-US"/>
        </w:rPr>
        <w:t>Re</w:t>
      </w:r>
      <w:r w:rsidR="00485745" w:rsidRPr="0017650E">
        <w:rPr>
          <w:rFonts w:ascii="Arial" w:hAnsi="Arial" w:cs="Arial"/>
          <w:b/>
          <w:sz w:val="28"/>
          <w:szCs w:val="28"/>
          <w:lang w:val="en-US"/>
        </w:rPr>
        <w:t>lease</w:t>
      </w:r>
      <w:r w:rsidRPr="0017650E">
        <w:rPr>
          <w:rFonts w:ascii="Arial" w:hAnsi="Arial" w:cs="Arial"/>
          <w:b/>
          <w:sz w:val="28"/>
          <w:szCs w:val="28"/>
          <w:lang w:val="en-US"/>
        </w:rPr>
        <w:t xml:space="preserve"> </w:t>
      </w:r>
      <w:r w:rsidR="006B4E8D">
        <w:rPr>
          <w:rFonts w:ascii="Arial" w:hAnsi="Arial" w:cs="Arial"/>
          <w:b/>
          <w:sz w:val="28"/>
          <w:szCs w:val="28"/>
          <w:lang w:val="en-US"/>
        </w:rPr>
        <w:t>8</w:t>
      </w:r>
    </w:p>
    <w:p w14:paraId="718C4EC5" w14:textId="77777777" w:rsidR="006B4E8D" w:rsidRDefault="006B4E8D" w:rsidP="00037AA1">
      <w:pPr>
        <w:pStyle w:val="bodytext"/>
        <w:contextualSpacing/>
        <w:rPr>
          <w:rFonts w:ascii="Arial" w:hAnsi="Arial" w:cs="Arial"/>
          <w:b/>
          <w:sz w:val="28"/>
          <w:szCs w:val="28"/>
          <w:lang w:val="en-US"/>
        </w:rPr>
      </w:pPr>
    </w:p>
    <w:p w14:paraId="238BFA42" w14:textId="77777777" w:rsidR="006B4E8D" w:rsidRPr="006B4E8D" w:rsidRDefault="006B4E8D" w:rsidP="006B4E8D">
      <w:pPr>
        <w:pStyle w:val="bodytext"/>
        <w:contextualSpacing/>
        <w:rPr>
          <w:rFonts w:ascii="Arial" w:hAnsi="Arial" w:cs="Arial"/>
          <w:b/>
          <w:bCs/>
          <w:sz w:val="20"/>
          <w:szCs w:val="20"/>
          <w:lang w:val="en-US"/>
        </w:rPr>
      </w:pPr>
      <w:r w:rsidRPr="006B4E8D">
        <w:rPr>
          <w:rFonts w:ascii="Arial" w:hAnsi="Arial" w:cs="Arial"/>
          <w:b/>
          <w:bCs/>
          <w:sz w:val="20"/>
          <w:szCs w:val="20"/>
          <w:lang w:val="en-US"/>
        </w:rPr>
        <w:t>Largest outdoor exhibition in Europe</w:t>
      </w:r>
    </w:p>
    <w:p w14:paraId="6C332ECA" w14:textId="2EB2FC76" w:rsidR="006B4E8D" w:rsidRPr="006B4E8D" w:rsidRDefault="006B4E8D" w:rsidP="006B4E8D">
      <w:pPr>
        <w:pStyle w:val="bodytext"/>
        <w:contextualSpacing/>
        <w:rPr>
          <w:rFonts w:ascii="Arial" w:hAnsi="Arial" w:cs="Arial"/>
          <w:b/>
          <w:sz w:val="20"/>
          <w:szCs w:val="20"/>
          <w:lang w:val="en-US"/>
        </w:rPr>
      </w:pPr>
      <w:r w:rsidRPr="006B4E8D">
        <w:rPr>
          <w:rFonts w:ascii="Arial" w:hAnsi="Arial" w:cs="Arial"/>
          <w:b/>
          <w:bCs/>
          <w:sz w:val="28"/>
          <w:szCs w:val="28"/>
          <w:lang w:val="en-US"/>
        </w:rPr>
        <w:t>Encouraging results for demopark 2025: 34,000 visitors came to Eisenach</w:t>
      </w:r>
    </w:p>
    <w:p w14:paraId="22D756C6" w14:textId="77777777" w:rsidR="006B4E8D" w:rsidRPr="006B4E8D" w:rsidRDefault="007B2CDA" w:rsidP="006B4E8D">
      <w:pPr>
        <w:rPr>
          <w:lang w:val="en-US"/>
        </w:rPr>
      </w:pPr>
      <w:r w:rsidRPr="00C06E5E">
        <w:rPr>
          <w:lang w:val="en-US"/>
        </w:rPr>
        <w:t>Eisenach, June 2</w:t>
      </w:r>
      <w:r w:rsidR="006B4E8D">
        <w:rPr>
          <w:lang w:val="en-US"/>
        </w:rPr>
        <w:t>4</w:t>
      </w:r>
      <w:r w:rsidRPr="00C06E5E">
        <w:rPr>
          <w:lang w:val="en-US"/>
        </w:rPr>
        <w:t>, 2025 –</w:t>
      </w:r>
      <w:r w:rsidR="006B4E8D">
        <w:rPr>
          <w:lang w:val="en-US"/>
        </w:rPr>
        <w:t xml:space="preserve"> </w:t>
      </w:r>
      <w:r w:rsidR="006B4E8D" w:rsidRPr="006B4E8D">
        <w:rPr>
          <w:lang w:val="en-US"/>
        </w:rPr>
        <w:t>demopark 2025 takes stock – and what a result: Thousands of interested trade visitors from Germany and abroad took advantage of Europe's largest outdoor exhibition for the green industry to catch up on the latest technology and innovations.</w:t>
      </w:r>
    </w:p>
    <w:p w14:paraId="1571111D" w14:textId="77777777" w:rsidR="006B4E8D" w:rsidRDefault="006B4E8D" w:rsidP="006B4E8D">
      <w:pPr>
        <w:rPr>
          <w:lang w:val="en-US"/>
        </w:rPr>
      </w:pPr>
    </w:p>
    <w:p w14:paraId="3A28B323" w14:textId="77B92944" w:rsidR="006B4E8D" w:rsidRPr="006B4E8D" w:rsidRDefault="006B4E8D" w:rsidP="006B4E8D">
      <w:pPr>
        <w:rPr>
          <w:lang w:val="en-US"/>
        </w:rPr>
      </w:pPr>
      <w:r w:rsidRPr="006B4E8D">
        <w:rPr>
          <w:lang w:val="en-US"/>
        </w:rPr>
        <w:t>“This year has once again impressively confirmed that demopark is the hotspot in the trade fair calendar for European gardeners and landscapers, as well as for municipal professionals and greenkeepers,” sums up demopark Exhibition Director Dr. Tobias Ehrhard.</w:t>
      </w:r>
    </w:p>
    <w:p w14:paraId="774B6EE5" w14:textId="77777777" w:rsidR="006B4E8D" w:rsidRDefault="006B4E8D" w:rsidP="006B4E8D">
      <w:pPr>
        <w:rPr>
          <w:b/>
          <w:bCs/>
          <w:lang w:val="en-US"/>
        </w:rPr>
      </w:pPr>
    </w:p>
    <w:p w14:paraId="466D0AF3" w14:textId="2DAA3F4E" w:rsidR="006B4E8D" w:rsidRDefault="006B4E8D" w:rsidP="006B4E8D">
      <w:pPr>
        <w:rPr>
          <w:b/>
          <w:bCs/>
          <w:lang w:val="en-US"/>
        </w:rPr>
      </w:pPr>
      <w:r w:rsidRPr="006B4E8D">
        <w:rPr>
          <w:b/>
          <w:bCs/>
          <w:lang w:val="en-US"/>
        </w:rPr>
        <w:t>Interruption due to storm warning</w:t>
      </w:r>
    </w:p>
    <w:p w14:paraId="6D8E01C3" w14:textId="77777777" w:rsidR="006B4E8D" w:rsidRPr="006B4E8D" w:rsidRDefault="006B4E8D" w:rsidP="006B4E8D">
      <w:pPr>
        <w:rPr>
          <w:lang w:val="en-US"/>
        </w:rPr>
      </w:pPr>
    </w:p>
    <w:p w14:paraId="6049DFD2" w14:textId="77777777" w:rsidR="006B4E8D" w:rsidRDefault="006B4E8D" w:rsidP="006B4E8D">
      <w:pPr>
        <w:rPr>
          <w:lang w:val="en-US"/>
        </w:rPr>
      </w:pPr>
      <w:r w:rsidRPr="006B4E8D">
        <w:rPr>
          <w:lang w:val="en-US"/>
        </w:rPr>
        <w:t xml:space="preserve">Even the temporarily unsettled weather did not stand in the way of the success of this 13th edition of the industry trade fair. On the first day of the fair, the organizer decided to clear the grounds and interrupt the fair due to high wind speeds and reported gusts of up to 75 km/h in some areas. “After assessing the risk situation, we decided on June 23, in the interests of the safety of our exhibitors and visitors, to clear the site at 3 p.m. and resume the trade fair on Tuesday,” emphasized Ehrhard. </w:t>
      </w:r>
    </w:p>
    <w:p w14:paraId="58AF4ED0" w14:textId="77777777" w:rsidR="006B4E8D" w:rsidRPr="006B4E8D" w:rsidRDefault="006B4E8D" w:rsidP="006B4E8D">
      <w:pPr>
        <w:rPr>
          <w:lang w:val="en-US"/>
        </w:rPr>
      </w:pPr>
    </w:p>
    <w:p w14:paraId="0D1C6970" w14:textId="77777777" w:rsidR="006B4E8D" w:rsidRDefault="006B4E8D" w:rsidP="006B4E8D">
      <w:pPr>
        <w:rPr>
          <w:b/>
          <w:bCs/>
          <w:lang w:val="en-US"/>
        </w:rPr>
      </w:pPr>
      <w:r w:rsidRPr="006B4E8D">
        <w:rPr>
          <w:b/>
          <w:bCs/>
          <w:lang w:val="en-US"/>
        </w:rPr>
        <w:t xml:space="preserve">Open-air test track for </w:t>
      </w:r>
      <w:proofErr w:type="gramStart"/>
      <w:r w:rsidRPr="006B4E8D">
        <w:rPr>
          <w:b/>
          <w:bCs/>
          <w:lang w:val="en-US"/>
        </w:rPr>
        <w:t>the industry</w:t>
      </w:r>
      <w:proofErr w:type="gramEnd"/>
    </w:p>
    <w:p w14:paraId="44C73C6F" w14:textId="77777777" w:rsidR="006B4E8D" w:rsidRPr="006B4E8D" w:rsidRDefault="006B4E8D" w:rsidP="006B4E8D">
      <w:pPr>
        <w:rPr>
          <w:lang w:val="en-US"/>
        </w:rPr>
      </w:pPr>
    </w:p>
    <w:p w14:paraId="1605A19E" w14:textId="77777777" w:rsidR="006B4E8D" w:rsidRDefault="006B4E8D" w:rsidP="006B4E8D">
      <w:pPr>
        <w:rPr>
          <w:lang w:val="en-US"/>
        </w:rPr>
      </w:pPr>
      <w:r w:rsidRPr="006B4E8D">
        <w:rPr>
          <w:lang w:val="en-US"/>
        </w:rPr>
        <w:t>The innovation trade fair, which has been held regularly in Eisenach since 2005, was able to score again with a strong visitor response on the following day after the involuntary break. 34,000 visitors from Germany and other European countries took the opportunity to put the unique technology portfolio of more than 400 exhibitors, divided into 80 product segments, through its paces. “After all, demopark is not just a showroom, but an open-air test track for tech-savvy professionals,” emphasizes Ehrhard.</w:t>
      </w:r>
    </w:p>
    <w:p w14:paraId="406FFBAC" w14:textId="77777777" w:rsidR="00FC4358" w:rsidRDefault="00FC4358" w:rsidP="006B4E8D">
      <w:pPr>
        <w:rPr>
          <w:lang w:val="en-US"/>
        </w:rPr>
      </w:pPr>
    </w:p>
    <w:p w14:paraId="3DF12B41" w14:textId="77777777" w:rsidR="00FC4358" w:rsidRPr="006B4E8D" w:rsidRDefault="00FC4358" w:rsidP="006B4E8D">
      <w:pPr>
        <w:rPr>
          <w:lang w:val="en-US"/>
        </w:rPr>
      </w:pPr>
    </w:p>
    <w:p w14:paraId="7115D927" w14:textId="77777777" w:rsidR="006B4E8D" w:rsidRDefault="006B4E8D" w:rsidP="006B4E8D">
      <w:pPr>
        <w:rPr>
          <w:lang w:val="en-US"/>
        </w:rPr>
      </w:pPr>
      <w:r w:rsidRPr="006B4E8D">
        <w:rPr>
          <w:lang w:val="en-US"/>
        </w:rPr>
        <w:lastRenderedPageBreak/>
        <w:t>The trade fair offers important stimuli for future-oriented investment decisions, whether in green space maintenance, municipal applications, or greenkeeping. “At its core, it's always about measurable added value, about technology that pays off,” says the industry expert.</w:t>
      </w:r>
    </w:p>
    <w:p w14:paraId="2EF71B6F" w14:textId="77777777" w:rsidR="006B4E8D" w:rsidRPr="006B4E8D" w:rsidRDefault="006B4E8D" w:rsidP="006B4E8D">
      <w:pPr>
        <w:rPr>
          <w:lang w:val="en-US"/>
        </w:rPr>
      </w:pPr>
    </w:p>
    <w:p w14:paraId="6E389431" w14:textId="77777777" w:rsidR="006B4E8D" w:rsidRDefault="006B4E8D" w:rsidP="006B4E8D">
      <w:pPr>
        <w:rPr>
          <w:b/>
          <w:bCs/>
          <w:lang w:val="en-US"/>
        </w:rPr>
      </w:pPr>
      <w:r w:rsidRPr="006B4E8D">
        <w:rPr>
          <w:b/>
          <w:bCs/>
          <w:lang w:val="en-US"/>
        </w:rPr>
        <w:t>Successful premiere: demopark Campus</w:t>
      </w:r>
    </w:p>
    <w:p w14:paraId="474CF124" w14:textId="77777777" w:rsidR="006B4E8D" w:rsidRPr="006B4E8D" w:rsidRDefault="006B4E8D" w:rsidP="006B4E8D">
      <w:pPr>
        <w:rPr>
          <w:lang w:val="en-US"/>
        </w:rPr>
      </w:pPr>
    </w:p>
    <w:p w14:paraId="0B9A12B7" w14:textId="77777777" w:rsidR="006B4E8D" w:rsidRDefault="006B4E8D" w:rsidP="006B4E8D">
      <w:pPr>
        <w:rPr>
          <w:lang w:val="en-US"/>
        </w:rPr>
      </w:pPr>
      <w:r w:rsidRPr="006B4E8D">
        <w:rPr>
          <w:lang w:val="en-US"/>
        </w:rPr>
        <w:t xml:space="preserve">Because good professional practice can be improved even further with food for thought, demopark has always offered a high-quality accompanying program for many years. With demopark Campus, the lecture and dialogue program took place in an atmosphere that was as stimulating as it was pleasant. </w:t>
      </w:r>
    </w:p>
    <w:p w14:paraId="3C16222B" w14:textId="77777777" w:rsidR="006B4E8D" w:rsidRPr="006B4E8D" w:rsidRDefault="006B4E8D" w:rsidP="006B4E8D">
      <w:pPr>
        <w:rPr>
          <w:lang w:val="en-US"/>
        </w:rPr>
      </w:pPr>
    </w:p>
    <w:p w14:paraId="30CCB426" w14:textId="20D10D25" w:rsidR="006B4E8D" w:rsidRDefault="006B4E8D" w:rsidP="006B4E8D">
      <w:pPr>
        <w:rPr>
          <w:lang w:val="en-US"/>
        </w:rPr>
      </w:pPr>
      <w:r w:rsidRPr="006B4E8D">
        <w:rPr>
          <w:lang w:val="en-US"/>
        </w:rPr>
        <w:t xml:space="preserve">"Our </w:t>
      </w:r>
      <w:r w:rsidR="00543212">
        <w:rPr>
          <w:lang w:val="en-US"/>
        </w:rPr>
        <w:t>expert</w:t>
      </w:r>
      <w:r w:rsidRPr="006B4E8D">
        <w:rPr>
          <w:lang w:val="en-US"/>
        </w:rPr>
        <w:t xml:space="preserve"> program was particularly attractive this year. We deliberately addressed topics and issues that are of concern to municipalities and landscapers – from biodiversity and smart digital processes to the reduction of bureaucracy. I was particularly pleased with the successful premiere of the demopark Campus with its open, inviting atmosphere," says Ehrhard.</w:t>
      </w:r>
    </w:p>
    <w:p w14:paraId="2EF1863C" w14:textId="77777777" w:rsidR="006B4E8D" w:rsidRPr="006B4E8D" w:rsidRDefault="006B4E8D" w:rsidP="006B4E8D">
      <w:pPr>
        <w:rPr>
          <w:lang w:val="en-US"/>
        </w:rPr>
      </w:pPr>
    </w:p>
    <w:p w14:paraId="3827DC17" w14:textId="77777777" w:rsidR="006B4E8D" w:rsidRDefault="006B4E8D" w:rsidP="006B4E8D">
      <w:pPr>
        <w:rPr>
          <w:b/>
          <w:bCs/>
          <w:lang w:val="en-US"/>
        </w:rPr>
      </w:pPr>
      <w:r w:rsidRPr="006B4E8D">
        <w:rPr>
          <w:b/>
          <w:bCs/>
          <w:lang w:val="en-US"/>
        </w:rPr>
        <w:t>Visitors are already looking forward to 2027</w:t>
      </w:r>
    </w:p>
    <w:p w14:paraId="50D18676" w14:textId="77777777" w:rsidR="006B4E8D" w:rsidRPr="006B4E8D" w:rsidRDefault="006B4E8D" w:rsidP="006B4E8D">
      <w:pPr>
        <w:rPr>
          <w:lang w:val="en-US"/>
        </w:rPr>
      </w:pPr>
    </w:p>
    <w:p w14:paraId="6C33205D" w14:textId="77777777" w:rsidR="006B4E8D" w:rsidRDefault="006B4E8D" w:rsidP="006B4E8D">
      <w:pPr>
        <w:rPr>
          <w:lang w:val="en-US"/>
        </w:rPr>
      </w:pPr>
      <w:r w:rsidRPr="006B4E8D">
        <w:rPr>
          <w:lang w:val="en-US"/>
        </w:rPr>
        <w:t xml:space="preserve">The visitor survey conducted by the trade fair organizer once again highlights how much the trade audience appreciates the combination of product diversity, innovative ideas, and practical machine testing at demopark. Around 90 percent intend to return when </w:t>
      </w:r>
      <w:proofErr w:type="gramStart"/>
      <w:r w:rsidRPr="006B4E8D">
        <w:rPr>
          <w:lang w:val="en-US"/>
        </w:rPr>
        <w:t>demopark</w:t>
      </w:r>
      <w:proofErr w:type="gramEnd"/>
      <w:r w:rsidRPr="006B4E8D">
        <w:rPr>
          <w:lang w:val="en-US"/>
        </w:rPr>
        <w:t xml:space="preserve"> opens its doors again in June 2027.</w:t>
      </w:r>
    </w:p>
    <w:p w14:paraId="1DB71139" w14:textId="77777777" w:rsidR="006B4E8D" w:rsidRPr="006B4E8D" w:rsidRDefault="006B4E8D" w:rsidP="006B4E8D">
      <w:pPr>
        <w:rPr>
          <w:lang w:val="en-US"/>
        </w:rPr>
      </w:pPr>
    </w:p>
    <w:p w14:paraId="006D90F7" w14:textId="77777777" w:rsidR="006B4E8D" w:rsidRPr="006B4E8D" w:rsidRDefault="006B4E8D" w:rsidP="006B4E8D">
      <w:pPr>
        <w:rPr>
          <w:lang w:val="en-US"/>
        </w:rPr>
      </w:pPr>
      <w:r w:rsidRPr="006B4E8D">
        <w:rPr>
          <w:lang w:val="en-US"/>
        </w:rPr>
        <w:t xml:space="preserve">Organized by VDMA Services GmbH, a wholly owned subsidiary of VDMA, demopark is Europe's leading outdoor exhibition for garden and landscape experts, municipal professionals, and greenkeepers. Further information is available at </w:t>
      </w:r>
      <w:hyperlink r:id="rId13" w:history="1">
        <w:r w:rsidRPr="006B4E8D">
          <w:rPr>
            <w:rStyle w:val="Hyperlink"/>
            <w:lang w:val="en-US"/>
          </w:rPr>
          <w:t>www.demopark.de</w:t>
        </w:r>
      </w:hyperlink>
      <w:r w:rsidRPr="006B4E8D">
        <w:rPr>
          <w:lang w:val="en-US"/>
        </w:rPr>
        <w:t xml:space="preserve">. </w:t>
      </w:r>
    </w:p>
    <w:p w14:paraId="3F3DB41B" w14:textId="77777777" w:rsidR="006B4E8D" w:rsidRPr="00AD6E45" w:rsidRDefault="006B4E8D" w:rsidP="006B4E8D">
      <w:pPr>
        <w:rPr>
          <w:rFonts w:cs="Arial"/>
          <w:lang w:val="en-US"/>
        </w:rPr>
      </w:pPr>
    </w:p>
    <w:p w14:paraId="69780082" w14:textId="77777777" w:rsidR="008B7B59" w:rsidRPr="00AD6E45" w:rsidRDefault="008B7B59" w:rsidP="008B7B59">
      <w:pPr>
        <w:rPr>
          <w:rFonts w:cs="Arial"/>
          <w:b/>
          <w:bCs/>
          <w:sz w:val="20"/>
          <w:lang w:val="en-US"/>
        </w:rPr>
      </w:pPr>
      <w:r w:rsidRPr="00AD6E45">
        <w:rPr>
          <w:rFonts w:cs="Arial"/>
          <w:b/>
          <w:bCs/>
          <w:sz w:val="20"/>
          <w:lang w:val="en-US"/>
        </w:rPr>
        <w:t>Do you have any questions? demopark press spokesman Christoph Götz, Tel. +49 69 6603-1891, will be happy to provide you with further information!</w:t>
      </w:r>
    </w:p>
    <w:p w14:paraId="45F09986" w14:textId="77777777" w:rsidR="005D684D" w:rsidRDefault="005D684D" w:rsidP="00BF505F">
      <w:pPr>
        <w:rPr>
          <w:lang w:val="en-US"/>
        </w:rPr>
      </w:pPr>
    </w:p>
    <w:sectPr w:rsidR="005D684D" w:rsidSect="007E2C81">
      <w:footerReference w:type="default" r:id="rId14"/>
      <w:footerReference w:type="first" r:id="rId15"/>
      <w:type w:val="continuous"/>
      <w:pgSz w:w="11906" w:h="16838" w:code="9"/>
      <w:pgMar w:top="1247" w:right="1558" w:bottom="1985" w:left="1418" w:header="1361" w:footer="175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7B762" w14:textId="77777777" w:rsidR="00BD7495" w:rsidRDefault="00BD7495">
      <w:r>
        <w:separator/>
      </w:r>
    </w:p>
  </w:endnote>
  <w:endnote w:type="continuationSeparator" w:id="0">
    <w:p w14:paraId="07EE19C5" w14:textId="77777777" w:rsidR="00BD7495" w:rsidRDefault="00BD7495">
      <w:r>
        <w:continuationSeparator/>
      </w:r>
    </w:p>
  </w:endnote>
  <w:endnote w:type="continuationNotice" w:id="1">
    <w:p w14:paraId="684761E6" w14:textId="77777777" w:rsidR="00BD7495" w:rsidRDefault="00BD7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Y="3098"/>
      <w:tblW w:w="9866" w:type="dxa"/>
      <w:tblLayout w:type="fixed"/>
      <w:tblCellMar>
        <w:left w:w="0" w:type="dxa"/>
        <w:right w:w="0" w:type="dxa"/>
      </w:tblCellMar>
      <w:tblLook w:val="0000" w:firstRow="0" w:lastRow="0" w:firstColumn="0" w:lastColumn="0" w:noHBand="0" w:noVBand="0"/>
    </w:tblPr>
    <w:tblGrid>
      <w:gridCol w:w="1418"/>
      <w:gridCol w:w="1984"/>
      <w:gridCol w:w="2127"/>
      <w:gridCol w:w="1984"/>
      <w:gridCol w:w="2353"/>
    </w:tblGrid>
    <w:tr w:rsidR="00C41E99" w14:paraId="1445BAC7" w14:textId="77777777" w:rsidTr="0009553F">
      <w:tc>
        <w:tcPr>
          <w:tcW w:w="1418" w:type="dxa"/>
        </w:tcPr>
        <w:p w14:paraId="24746AA9" w14:textId="77777777" w:rsidR="00C41E99" w:rsidRPr="00F9437B" w:rsidRDefault="00C41E99" w:rsidP="0009553F">
          <w:pPr>
            <w:pStyle w:val="berschrift2"/>
            <w:framePr w:hSpace="0" w:wrap="auto" w:vAnchor="margin" w:hAnchor="text" w:xAlign="left" w:yAlign="inline"/>
            <w:rPr>
              <w:b w:val="0"/>
              <w:lang w:val="en-GB"/>
            </w:rPr>
          </w:pPr>
        </w:p>
      </w:tc>
      <w:tc>
        <w:tcPr>
          <w:tcW w:w="1984" w:type="dxa"/>
        </w:tcPr>
        <w:p w14:paraId="212CA006" w14:textId="77777777" w:rsidR="00C41E99" w:rsidRPr="00CB6665" w:rsidRDefault="00C41E99" w:rsidP="0009553F">
          <w:pPr>
            <w:pStyle w:val="berschrift2"/>
            <w:framePr w:hSpace="0" w:wrap="auto" w:vAnchor="margin" w:hAnchor="text" w:xAlign="left" w:yAlign="inline"/>
            <w:rPr>
              <w:b w:val="0"/>
            </w:rPr>
          </w:pPr>
        </w:p>
      </w:tc>
      <w:tc>
        <w:tcPr>
          <w:tcW w:w="2127" w:type="dxa"/>
        </w:tcPr>
        <w:p w14:paraId="4803DCB9" w14:textId="77777777" w:rsidR="00C41E99" w:rsidRDefault="00C41E99" w:rsidP="0009553F">
          <w:pPr>
            <w:rPr>
              <w:sz w:val="14"/>
            </w:rPr>
          </w:pPr>
        </w:p>
      </w:tc>
      <w:tc>
        <w:tcPr>
          <w:tcW w:w="1984" w:type="dxa"/>
        </w:tcPr>
        <w:p w14:paraId="5737772D" w14:textId="77777777" w:rsidR="00C41E99" w:rsidRDefault="00C41E99" w:rsidP="0009553F">
          <w:pPr>
            <w:rPr>
              <w:sz w:val="14"/>
            </w:rPr>
          </w:pPr>
        </w:p>
      </w:tc>
      <w:tc>
        <w:tcPr>
          <w:tcW w:w="2353" w:type="dxa"/>
        </w:tcPr>
        <w:p w14:paraId="05E3EE9D" w14:textId="77777777" w:rsidR="00C41E99" w:rsidRPr="004331EE" w:rsidRDefault="00C41E99" w:rsidP="0009553F">
          <w:pPr>
            <w:rPr>
              <w:sz w:val="14"/>
            </w:rPr>
          </w:pPr>
        </w:p>
      </w:tc>
    </w:tr>
  </w:tbl>
  <w:p w14:paraId="521B318B" w14:textId="77777777" w:rsidR="00792C62" w:rsidRDefault="00792C62">
    <w:pPr>
      <w:pStyle w:val="Fu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EE1CE1">
      <w:rPr>
        <w:rStyle w:val="Seitenzahl"/>
        <w:noProof/>
      </w:rPr>
      <w:t>2</w:t>
    </w:r>
    <w:r>
      <w:rPr>
        <w:rStyle w:val="Seitenzahl"/>
      </w:rPr>
      <w:fldChar w:fldCharType="end"/>
    </w:r>
    <w:r>
      <w:rPr>
        <w:rStyle w:val="Seitenzah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Y="3098"/>
      <w:tblW w:w="9866" w:type="dxa"/>
      <w:tblLayout w:type="fixed"/>
      <w:tblCellMar>
        <w:left w:w="0" w:type="dxa"/>
        <w:right w:w="0" w:type="dxa"/>
      </w:tblCellMar>
      <w:tblLook w:val="0000" w:firstRow="0" w:lastRow="0" w:firstColumn="0" w:lastColumn="0" w:noHBand="0" w:noVBand="0"/>
    </w:tblPr>
    <w:tblGrid>
      <w:gridCol w:w="1418"/>
      <w:gridCol w:w="1984"/>
      <w:gridCol w:w="2127"/>
      <w:gridCol w:w="1984"/>
      <w:gridCol w:w="2353"/>
    </w:tblGrid>
    <w:tr w:rsidR="00D84208" w14:paraId="65F9CA03" w14:textId="77777777" w:rsidTr="00572E17">
      <w:trPr>
        <w:trHeight w:val="1701"/>
      </w:trPr>
      <w:tc>
        <w:tcPr>
          <w:tcW w:w="1418" w:type="dxa"/>
        </w:tcPr>
        <w:p w14:paraId="113FF1F1" w14:textId="3810E347" w:rsidR="00D84208" w:rsidRPr="00F9437B" w:rsidRDefault="00500B0A" w:rsidP="00572E17">
          <w:pPr>
            <w:pStyle w:val="berschrift2"/>
            <w:framePr w:hSpace="0" w:wrap="auto" w:vAnchor="margin" w:hAnchor="text" w:xAlign="left" w:yAlign="inline"/>
            <w:rPr>
              <w:b w:val="0"/>
              <w:lang w:val="en-GB"/>
            </w:rPr>
          </w:pPr>
          <w:r>
            <w:rPr>
              <w:b w:val="0"/>
              <w:lang w:val="en-GB"/>
            </w:rPr>
            <w:t>A trade fair of</w:t>
          </w:r>
        </w:p>
      </w:tc>
      <w:tc>
        <w:tcPr>
          <w:tcW w:w="1984" w:type="dxa"/>
        </w:tcPr>
        <w:p w14:paraId="704FEFD1" w14:textId="76641A63" w:rsidR="00D84208" w:rsidRDefault="00772304" w:rsidP="00572E17">
          <w:pPr>
            <w:rPr>
              <w:sz w:val="14"/>
            </w:rPr>
          </w:pPr>
          <w:r>
            <w:rPr>
              <w:sz w:val="14"/>
            </w:rPr>
            <w:t>VDMA Services</w:t>
          </w:r>
          <w:r w:rsidR="002250DC">
            <w:rPr>
              <w:sz w:val="14"/>
            </w:rPr>
            <w:t xml:space="preserve"> GmbH</w:t>
          </w:r>
          <w:r>
            <w:rPr>
              <w:sz w:val="14"/>
            </w:rPr>
            <w:br/>
          </w:r>
          <w:r w:rsidR="00D84208">
            <w:rPr>
              <w:sz w:val="14"/>
            </w:rPr>
            <w:t>Lyoner Straße 18</w:t>
          </w:r>
        </w:p>
        <w:p w14:paraId="45B0207C" w14:textId="24CEBF9A" w:rsidR="00D84208" w:rsidRDefault="00D84208" w:rsidP="00572E17">
          <w:pPr>
            <w:rPr>
              <w:sz w:val="14"/>
            </w:rPr>
          </w:pPr>
          <w:r>
            <w:rPr>
              <w:sz w:val="14"/>
            </w:rPr>
            <w:t>60528 Frankfurt am Main</w:t>
          </w:r>
        </w:p>
        <w:p w14:paraId="10DAFCC2" w14:textId="6870EC16" w:rsidR="00D84208" w:rsidRPr="0017650E" w:rsidRDefault="00500B0A" w:rsidP="00572E17">
          <w:pPr>
            <w:tabs>
              <w:tab w:val="left" w:pos="539"/>
              <w:tab w:val="left" w:pos="2835"/>
            </w:tabs>
            <w:rPr>
              <w:sz w:val="14"/>
              <w:lang w:val="en-US"/>
            </w:rPr>
          </w:pPr>
          <w:r w:rsidRPr="0017650E">
            <w:rPr>
              <w:sz w:val="14"/>
              <w:lang w:val="en-US"/>
            </w:rPr>
            <w:t>Phone</w:t>
          </w:r>
          <w:r w:rsidR="00D84208" w:rsidRPr="0017650E">
            <w:rPr>
              <w:sz w:val="14"/>
              <w:lang w:val="en-US"/>
            </w:rPr>
            <w:tab/>
            <w:t>+49 69 6603-1892</w:t>
          </w:r>
        </w:p>
        <w:p w14:paraId="179DBA91" w14:textId="77777777" w:rsidR="00D84208" w:rsidRPr="0017650E" w:rsidRDefault="00D84208" w:rsidP="00572E17">
          <w:pPr>
            <w:tabs>
              <w:tab w:val="left" w:pos="539"/>
            </w:tabs>
            <w:rPr>
              <w:sz w:val="14"/>
              <w:lang w:val="en-US"/>
            </w:rPr>
          </w:pPr>
          <w:r w:rsidRPr="0017650E">
            <w:rPr>
              <w:sz w:val="14"/>
              <w:lang w:val="en-US"/>
            </w:rPr>
            <w:t>E-Mail:   presse@demopark.de</w:t>
          </w:r>
        </w:p>
        <w:p w14:paraId="190B0CF8" w14:textId="77777777" w:rsidR="00D84208" w:rsidRPr="00CB6665" w:rsidRDefault="00D84208" w:rsidP="00572E17">
          <w:pPr>
            <w:pStyle w:val="berschrift2"/>
            <w:framePr w:hSpace="0" w:wrap="auto" w:vAnchor="margin" w:hAnchor="text" w:xAlign="left" w:yAlign="inline"/>
            <w:rPr>
              <w:b w:val="0"/>
            </w:rPr>
          </w:pPr>
          <w:r w:rsidRPr="00CB6665">
            <w:rPr>
              <w:b w:val="0"/>
            </w:rPr>
            <w:t>Internet: www.demopark.de</w:t>
          </w:r>
        </w:p>
      </w:tc>
      <w:tc>
        <w:tcPr>
          <w:tcW w:w="2127" w:type="dxa"/>
        </w:tcPr>
        <w:p w14:paraId="47A55FC5" w14:textId="77777777" w:rsidR="00BD6EA4" w:rsidRPr="0017650E" w:rsidRDefault="00BD6EA4" w:rsidP="007106F2">
          <w:pPr>
            <w:pStyle w:val="berschrift2"/>
            <w:framePr w:hSpace="0" w:wrap="auto" w:vAnchor="margin" w:hAnchor="text" w:xAlign="left" w:yAlign="inline"/>
            <w:ind w:left="290"/>
            <w:rPr>
              <w:b w:val="0"/>
              <w:lang w:val="en-US"/>
            </w:rPr>
          </w:pPr>
          <w:r w:rsidRPr="0017650E">
            <w:rPr>
              <w:b w:val="0"/>
              <w:lang w:val="en-US"/>
            </w:rPr>
            <w:t xml:space="preserve">Chairman of the </w:t>
          </w:r>
        </w:p>
        <w:p w14:paraId="57FD33B9" w14:textId="7943E681" w:rsidR="00D84208" w:rsidRPr="0017650E" w:rsidRDefault="00BD6EA4" w:rsidP="007106F2">
          <w:pPr>
            <w:pStyle w:val="berschrift2"/>
            <w:framePr w:hSpace="0" w:wrap="auto" w:vAnchor="margin" w:hAnchor="text" w:xAlign="left" w:yAlign="inline"/>
            <w:ind w:left="290"/>
            <w:rPr>
              <w:b w:val="0"/>
              <w:lang w:val="en-US"/>
            </w:rPr>
          </w:pPr>
          <w:r w:rsidRPr="0017650E">
            <w:rPr>
              <w:b w:val="0"/>
              <w:lang w:val="en-US"/>
            </w:rPr>
            <w:t>supervisory board</w:t>
          </w:r>
          <w:r w:rsidR="00D84208" w:rsidRPr="0017650E">
            <w:rPr>
              <w:b w:val="0"/>
              <w:lang w:val="en-US"/>
            </w:rPr>
            <w:t>:</w:t>
          </w:r>
        </w:p>
        <w:p w14:paraId="27B631CD" w14:textId="7F0A70B1" w:rsidR="00D84208" w:rsidRDefault="0049104C" w:rsidP="007106F2">
          <w:pPr>
            <w:ind w:left="290"/>
            <w:rPr>
              <w:sz w:val="14"/>
            </w:rPr>
          </w:pPr>
          <w:r>
            <w:rPr>
              <w:sz w:val="14"/>
            </w:rPr>
            <w:t>Alexander Ja</w:t>
          </w:r>
          <w:r w:rsidR="005E7877">
            <w:rPr>
              <w:sz w:val="14"/>
            </w:rPr>
            <w:t>kschik</w:t>
          </w:r>
        </w:p>
        <w:p w14:paraId="13A1470A" w14:textId="5FEE0E57" w:rsidR="00D84208" w:rsidRDefault="006908C9" w:rsidP="007106F2">
          <w:pPr>
            <w:ind w:left="290"/>
            <w:rPr>
              <w:sz w:val="14"/>
            </w:rPr>
          </w:pPr>
          <w:r>
            <w:rPr>
              <w:sz w:val="14"/>
            </w:rPr>
            <w:t xml:space="preserve">Managing </w:t>
          </w:r>
          <w:proofErr w:type="spellStart"/>
          <w:r>
            <w:rPr>
              <w:sz w:val="14"/>
            </w:rPr>
            <w:t>Director</w:t>
          </w:r>
          <w:proofErr w:type="spellEnd"/>
          <w:r w:rsidR="00D84208">
            <w:rPr>
              <w:sz w:val="14"/>
            </w:rPr>
            <w:t>:</w:t>
          </w:r>
        </w:p>
        <w:p w14:paraId="2D2EFBA3" w14:textId="77777777" w:rsidR="00D84208" w:rsidRDefault="00D84208" w:rsidP="007106F2">
          <w:pPr>
            <w:ind w:left="290"/>
            <w:rPr>
              <w:sz w:val="14"/>
            </w:rPr>
          </w:pPr>
          <w:r>
            <w:rPr>
              <w:sz w:val="14"/>
            </w:rPr>
            <w:t>Holger Breiderhoff</w:t>
          </w:r>
        </w:p>
        <w:p w14:paraId="7E786E1C" w14:textId="77777777" w:rsidR="00D84208" w:rsidRDefault="00D84208" w:rsidP="007106F2">
          <w:pPr>
            <w:ind w:left="290"/>
            <w:rPr>
              <w:sz w:val="14"/>
            </w:rPr>
          </w:pPr>
          <w:r>
            <w:rPr>
              <w:sz w:val="14"/>
            </w:rPr>
            <w:t>Sven Laux</w:t>
          </w:r>
        </w:p>
        <w:p w14:paraId="6D251677" w14:textId="7CB8C57D" w:rsidR="00D84208" w:rsidRDefault="00D84208" w:rsidP="00132165">
          <w:pPr>
            <w:rPr>
              <w:sz w:val="14"/>
            </w:rPr>
          </w:pPr>
        </w:p>
      </w:tc>
      <w:tc>
        <w:tcPr>
          <w:tcW w:w="1984" w:type="dxa"/>
        </w:tcPr>
        <w:p w14:paraId="325604E3" w14:textId="117EE61E" w:rsidR="00D84208" w:rsidRDefault="00D84208" w:rsidP="00572E17">
          <w:pPr>
            <w:rPr>
              <w:sz w:val="14"/>
            </w:rPr>
          </w:pPr>
          <w:r>
            <w:rPr>
              <w:sz w:val="14"/>
            </w:rPr>
            <w:t>Registe</w:t>
          </w:r>
          <w:r w:rsidR="00BD6EA4">
            <w:rPr>
              <w:sz w:val="14"/>
            </w:rPr>
            <w:t xml:space="preserve">r </w:t>
          </w:r>
          <w:proofErr w:type="spellStart"/>
          <w:r w:rsidR="00BD6EA4">
            <w:rPr>
              <w:sz w:val="14"/>
            </w:rPr>
            <w:t>court</w:t>
          </w:r>
          <w:proofErr w:type="spellEnd"/>
          <w:r>
            <w:rPr>
              <w:sz w:val="14"/>
            </w:rPr>
            <w:t xml:space="preserve">: </w:t>
          </w:r>
        </w:p>
        <w:p w14:paraId="29063DC7" w14:textId="77777777" w:rsidR="00D84208" w:rsidRDefault="00D84208" w:rsidP="00572E17">
          <w:pPr>
            <w:rPr>
              <w:sz w:val="14"/>
            </w:rPr>
          </w:pPr>
          <w:r>
            <w:rPr>
              <w:sz w:val="14"/>
            </w:rPr>
            <w:t>Amtsgericht Frankfurt</w:t>
          </w:r>
        </w:p>
        <w:p w14:paraId="6F7CC672" w14:textId="77777777" w:rsidR="00D84208" w:rsidRDefault="00D84208" w:rsidP="00572E17">
          <w:pPr>
            <w:rPr>
              <w:sz w:val="14"/>
            </w:rPr>
          </w:pPr>
          <w:r>
            <w:rPr>
              <w:sz w:val="14"/>
            </w:rPr>
            <w:t>HRB10883</w:t>
          </w:r>
        </w:p>
        <w:p w14:paraId="20D5E460" w14:textId="77777777" w:rsidR="00D84208" w:rsidRPr="00C53978" w:rsidRDefault="00D84208" w:rsidP="00572E17">
          <w:pPr>
            <w:rPr>
              <w:sz w:val="4"/>
              <w:szCs w:val="4"/>
            </w:rPr>
          </w:pPr>
        </w:p>
        <w:p w14:paraId="48A6EC26" w14:textId="4289EA2F" w:rsidR="00D84208" w:rsidRPr="004331EE" w:rsidRDefault="00BD6EA4" w:rsidP="00572E17">
          <w:pPr>
            <w:rPr>
              <w:sz w:val="14"/>
            </w:rPr>
          </w:pPr>
          <w:r>
            <w:rPr>
              <w:sz w:val="14"/>
            </w:rPr>
            <w:t>Tax-</w:t>
          </w:r>
          <w:proofErr w:type="spellStart"/>
          <w:r>
            <w:rPr>
              <w:sz w:val="14"/>
            </w:rPr>
            <w:t>No</w:t>
          </w:r>
          <w:proofErr w:type="spellEnd"/>
          <w:r>
            <w:rPr>
              <w:sz w:val="14"/>
            </w:rPr>
            <w:t>.</w:t>
          </w:r>
          <w:r w:rsidR="00D84208" w:rsidRPr="004331EE">
            <w:rPr>
              <w:sz w:val="14"/>
            </w:rPr>
            <w:t xml:space="preserve"> 0</w:t>
          </w:r>
          <w:r w:rsidR="00891454">
            <w:rPr>
              <w:sz w:val="14"/>
            </w:rPr>
            <w:t>14 247 58298</w:t>
          </w:r>
        </w:p>
        <w:p w14:paraId="46BE4D43" w14:textId="500AF09A" w:rsidR="00D84208" w:rsidRDefault="00BD6EA4" w:rsidP="00572E17">
          <w:pPr>
            <w:rPr>
              <w:sz w:val="14"/>
            </w:rPr>
          </w:pPr>
          <w:r>
            <w:rPr>
              <w:sz w:val="14"/>
            </w:rPr>
            <w:t>VAT</w:t>
          </w:r>
          <w:r w:rsidR="00D84208" w:rsidRPr="004331EE">
            <w:rPr>
              <w:sz w:val="14"/>
            </w:rPr>
            <w:t>.-</w:t>
          </w:r>
          <w:proofErr w:type="spellStart"/>
          <w:proofErr w:type="gramStart"/>
          <w:r w:rsidR="00D84208" w:rsidRPr="004331EE">
            <w:rPr>
              <w:sz w:val="14"/>
            </w:rPr>
            <w:t>IdN</w:t>
          </w:r>
          <w:r>
            <w:rPr>
              <w:sz w:val="14"/>
            </w:rPr>
            <w:t>o</w:t>
          </w:r>
          <w:proofErr w:type="spellEnd"/>
          <w:r>
            <w:rPr>
              <w:sz w:val="14"/>
            </w:rPr>
            <w:t>.</w:t>
          </w:r>
          <w:r w:rsidR="00D84208" w:rsidRPr="004331EE">
            <w:rPr>
              <w:sz w:val="14"/>
            </w:rPr>
            <w:t>.</w:t>
          </w:r>
          <w:proofErr w:type="gramEnd"/>
          <w:r w:rsidR="00D84208" w:rsidRPr="004331EE">
            <w:rPr>
              <w:sz w:val="14"/>
            </w:rPr>
            <w:t xml:space="preserve"> </w:t>
          </w:r>
          <w:r w:rsidR="00D84208" w:rsidRPr="004331EE">
            <w:rPr>
              <w:sz w:val="14"/>
              <w:lang w:val="fr-FR"/>
            </w:rPr>
            <w:t>DE 114156212</w:t>
          </w:r>
        </w:p>
      </w:tc>
      <w:tc>
        <w:tcPr>
          <w:tcW w:w="2353" w:type="dxa"/>
        </w:tcPr>
        <w:p w14:paraId="41D00FC5" w14:textId="7CDBC39D" w:rsidR="00D84208" w:rsidRPr="004331EE" w:rsidRDefault="00D84208" w:rsidP="00572E17">
          <w:pPr>
            <w:rPr>
              <w:sz w:val="14"/>
            </w:rPr>
          </w:pPr>
        </w:p>
      </w:tc>
    </w:tr>
  </w:tbl>
  <w:p w14:paraId="3AC7BFF0" w14:textId="77777777" w:rsidR="00D84208" w:rsidRPr="00D84208" w:rsidRDefault="00D84208" w:rsidP="00D722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B587B" w14:textId="77777777" w:rsidR="00BD7495" w:rsidRDefault="00BD7495">
      <w:r>
        <w:separator/>
      </w:r>
    </w:p>
  </w:footnote>
  <w:footnote w:type="continuationSeparator" w:id="0">
    <w:p w14:paraId="776369B6" w14:textId="77777777" w:rsidR="00BD7495" w:rsidRDefault="00BD7495">
      <w:r>
        <w:continuationSeparator/>
      </w:r>
    </w:p>
  </w:footnote>
  <w:footnote w:type="continuationNotice" w:id="1">
    <w:p w14:paraId="6A6F0905" w14:textId="77777777" w:rsidR="00BD7495" w:rsidRDefault="00BD74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3F00C5"/>
    <w:multiLevelType w:val="multilevel"/>
    <w:tmpl w:val="524A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76696"/>
    <w:multiLevelType w:val="hybridMultilevel"/>
    <w:tmpl w:val="C49C41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3335BF"/>
    <w:multiLevelType w:val="hybridMultilevel"/>
    <w:tmpl w:val="51BACB84"/>
    <w:lvl w:ilvl="0" w:tplc="19A41160">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6DB287E"/>
    <w:multiLevelType w:val="hybridMultilevel"/>
    <w:tmpl w:val="36B08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5246BA"/>
    <w:multiLevelType w:val="hybridMultilevel"/>
    <w:tmpl w:val="0354ED22"/>
    <w:lvl w:ilvl="0" w:tplc="19A41160">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EF25B0B"/>
    <w:multiLevelType w:val="hybridMultilevel"/>
    <w:tmpl w:val="DD8A7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0431319">
    <w:abstractNumId w:val="4"/>
  </w:num>
  <w:num w:numId="2" w16cid:durableId="278339911">
    <w:abstractNumId w:val="1"/>
  </w:num>
  <w:num w:numId="3" w16cid:durableId="1641421851">
    <w:abstractNumId w:val="2"/>
  </w:num>
  <w:num w:numId="4" w16cid:durableId="1991902212">
    <w:abstractNumId w:val="5"/>
  </w:num>
  <w:num w:numId="5" w16cid:durableId="546646575">
    <w:abstractNumId w:val="3"/>
  </w:num>
  <w:num w:numId="6" w16cid:durableId="1814785453">
    <w:abstractNumId w:val="0"/>
  </w:num>
  <w:num w:numId="7" w16cid:durableId="1731149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2"/>
    <w:rsid w:val="0000416B"/>
    <w:rsid w:val="00007C1D"/>
    <w:rsid w:val="0001217F"/>
    <w:rsid w:val="00013BE9"/>
    <w:rsid w:val="00014C05"/>
    <w:rsid w:val="000223E3"/>
    <w:rsid w:val="00023FDF"/>
    <w:rsid w:val="000332F9"/>
    <w:rsid w:val="000347DD"/>
    <w:rsid w:val="00037AA1"/>
    <w:rsid w:val="000404C1"/>
    <w:rsid w:val="00043C40"/>
    <w:rsid w:val="0004421E"/>
    <w:rsid w:val="00045A56"/>
    <w:rsid w:val="00051CA3"/>
    <w:rsid w:val="00052140"/>
    <w:rsid w:val="0005257F"/>
    <w:rsid w:val="00065BF8"/>
    <w:rsid w:val="0007321E"/>
    <w:rsid w:val="0007629C"/>
    <w:rsid w:val="0009553F"/>
    <w:rsid w:val="000A05A8"/>
    <w:rsid w:val="000A44B1"/>
    <w:rsid w:val="000B4247"/>
    <w:rsid w:val="000B4EFD"/>
    <w:rsid w:val="000B5C20"/>
    <w:rsid w:val="000B65DF"/>
    <w:rsid w:val="000B7C77"/>
    <w:rsid w:val="000C6AB0"/>
    <w:rsid w:val="000C7A2E"/>
    <w:rsid w:val="000D389E"/>
    <w:rsid w:val="000D602E"/>
    <w:rsid w:val="000E7834"/>
    <w:rsid w:val="000F3D3B"/>
    <w:rsid w:val="000F64C9"/>
    <w:rsid w:val="000F6F02"/>
    <w:rsid w:val="000F787E"/>
    <w:rsid w:val="00101287"/>
    <w:rsid w:val="00102057"/>
    <w:rsid w:val="00103BF3"/>
    <w:rsid w:val="0010411F"/>
    <w:rsid w:val="00111F0F"/>
    <w:rsid w:val="00117CE7"/>
    <w:rsid w:val="0012021C"/>
    <w:rsid w:val="001229E3"/>
    <w:rsid w:val="001229F5"/>
    <w:rsid w:val="00124677"/>
    <w:rsid w:val="00132165"/>
    <w:rsid w:val="001350DF"/>
    <w:rsid w:val="00136791"/>
    <w:rsid w:val="00136A7E"/>
    <w:rsid w:val="00137A34"/>
    <w:rsid w:val="001504FF"/>
    <w:rsid w:val="001522E6"/>
    <w:rsid w:val="00154156"/>
    <w:rsid w:val="00154F8A"/>
    <w:rsid w:val="001730D9"/>
    <w:rsid w:val="0017650E"/>
    <w:rsid w:val="00186C45"/>
    <w:rsid w:val="0019086B"/>
    <w:rsid w:val="001932CE"/>
    <w:rsid w:val="0019734F"/>
    <w:rsid w:val="001A00A0"/>
    <w:rsid w:val="001A0B5B"/>
    <w:rsid w:val="001A37F7"/>
    <w:rsid w:val="001A3C2C"/>
    <w:rsid w:val="001A64DE"/>
    <w:rsid w:val="001B171B"/>
    <w:rsid w:val="001B723B"/>
    <w:rsid w:val="001B7AAF"/>
    <w:rsid w:val="001C03AA"/>
    <w:rsid w:val="001C339B"/>
    <w:rsid w:val="001C3515"/>
    <w:rsid w:val="001C413F"/>
    <w:rsid w:val="001C7341"/>
    <w:rsid w:val="001D6ED2"/>
    <w:rsid w:val="001E5FF7"/>
    <w:rsid w:val="001E6020"/>
    <w:rsid w:val="001F2399"/>
    <w:rsid w:val="001F5142"/>
    <w:rsid w:val="001F7567"/>
    <w:rsid w:val="001F7D95"/>
    <w:rsid w:val="0020163D"/>
    <w:rsid w:val="00203232"/>
    <w:rsid w:val="00205E56"/>
    <w:rsid w:val="00206C99"/>
    <w:rsid w:val="0020747C"/>
    <w:rsid w:val="00215F57"/>
    <w:rsid w:val="0022484B"/>
    <w:rsid w:val="002250DC"/>
    <w:rsid w:val="00234204"/>
    <w:rsid w:val="00240C80"/>
    <w:rsid w:val="00240ED6"/>
    <w:rsid w:val="00244A1E"/>
    <w:rsid w:val="0024683A"/>
    <w:rsid w:val="00247D2F"/>
    <w:rsid w:val="00253EFD"/>
    <w:rsid w:val="002625B3"/>
    <w:rsid w:val="00266DDD"/>
    <w:rsid w:val="00267F4F"/>
    <w:rsid w:val="0027334F"/>
    <w:rsid w:val="00276238"/>
    <w:rsid w:val="00283F3B"/>
    <w:rsid w:val="00284A23"/>
    <w:rsid w:val="002860DC"/>
    <w:rsid w:val="00291082"/>
    <w:rsid w:val="002935D2"/>
    <w:rsid w:val="002A0295"/>
    <w:rsid w:val="002A171A"/>
    <w:rsid w:val="002B7BF5"/>
    <w:rsid w:val="002C1904"/>
    <w:rsid w:val="002C3D20"/>
    <w:rsid w:val="002E3468"/>
    <w:rsid w:val="002E5239"/>
    <w:rsid w:val="002E6DC9"/>
    <w:rsid w:val="002F676C"/>
    <w:rsid w:val="003038C1"/>
    <w:rsid w:val="00303E42"/>
    <w:rsid w:val="00303E7B"/>
    <w:rsid w:val="00305DD9"/>
    <w:rsid w:val="00306299"/>
    <w:rsid w:val="003062C0"/>
    <w:rsid w:val="00306C66"/>
    <w:rsid w:val="00310916"/>
    <w:rsid w:val="00317F6F"/>
    <w:rsid w:val="003207B7"/>
    <w:rsid w:val="0032613B"/>
    <w:rsid w:val="003329AB"/>
    <w:rsid w:val="003331BD"/>
    <w:rsid w:val="0033591F"/>
    <w:rsid w:val="003360A6"/>
    <w:rsid w:val="00345FA0"/>
    <w:rsid w:val="0034639B"/>
    <w:rsid w:val="003526D1"/>
    <w:rsid w:val="00353D94"/>
    <w:rsid w:val="00362635"/>
    <w:rsid w:val="00372943"/>
    <w:rsid w:val="00376E72"/>
    <w:rsid w:val="00387BF4"/>
    <w:rsid w:val="00395163"/>
    <w:rsid w:val="003A03EF"/>
    <w:rsid w:val="003A2409"/>
    <w:rsid w:val="003B168D"/>
    <w:rsid w:val="003B24C8"/>
    <w:rsid w:val="003C3547"/>
    <w:rsid w:val="003D3A5B"/>
    <w:rsid w:val="003D5881"/>
    <w:rsid w:val="003D5D34"/>
    <w:rsid w:val="003E0743"/>
    <w:rsid w:val="003E20EB"/>
    <w:rsid w:val="003E6E9E"/>
    <w:rsid w:val="003F5500"/>
    <w:rsid w:val="00400C0C"/>
    <w:rsid w:val="00410580"/>
    <w:rsid w:val="00416B41"/>
    <w:rsid w:val="004208D8"/>
    <w:rsid w:val="0042158F"/>
    <w:rsid w:val="00422EA0"/>
    <w:rsid w:val="004261E8"/>
    <w:rsid w:val="00426520"/>
    <w:rsid w:val="00427E72"/>
    <w:rsid w:val="004309AB"/>
    <w:rsid w:val="004331EE"/>
    <w:rsid w:val="0043399A"/>
    <w:rsid w:val="00433A99"/>
    <w:rsid w:val="00441C28"/>
    <w:rsid w:val="004430B7"/>
    <w:rsid w:val="0045272E"/>
    <w:rsid w:val="0045609E"/>
    <w:rsid w:val="00456484"/>
    <w:rsid w:val="00456874"/>
    <w:rsid w:val="00460D31"/>
    <w:rsid w:val="00467010"/>
    <w:rsid w:val="004737D3"/>
    <w:rsid w:val="00485532"/>
    <w:rsid w:val="00485745"/>
    <w:rsid w:val="00490E67"/>
    <w:rsid w:val="0049104C"/>
    <w:rsid w:val="00491851"/>
    <w:rsid w:val="00492889"/>
    <w:rsid w:val="004951BB"/>
    <w:rsid w:val="00497720"/>
    <w:rsid w:val="004A2CAD"/>
    <w:rsid w:val="004A6B10"/>
    <w:rsid w:val="004A7115"/>
    <w:rsid w:val="004B7921"/>
    <w:rsid w:val="004C0949"/>
    <w:rsid w:val="004C1C68"/>
    <w:rsid w:val="004C481F"/>
    <w:rsid w:val="004C70AB"/>
    <w:rsid w:val="004D3327"/>
    <w:rsid w:val="004D350A"/>
    <w:rsid w:val="004E4BC6"/>
    <w:rsid w:val="004E573C"/>
    <w:rsid w:val="004E59E0"/>
    <w:rsid w:val="004E7D5D"/>
    <w:rsid w:val="004F31EB"/>
    <w:rsid w:val="004F5572"/>
    <w:rsid w:val="00500B0A"/>
    <w:rsid w:val="00500D8C"/>
    <w:rsid w:val="00504206"/>
    <w:rsid w:val="00514FA6"/>
    <w:rsid w:val="0052172A"/>
    <w:rsid w:val="00527195"/>
    <w:rsid w:val="00533C65"/>
    <w:rsid w:val="00536FCE"/>
    <w:rsid w:val="00537382"/>
    <w:rsid w:val="00543212"/>
    <w:rsid w:val="005577BA"/>
    <w:rsid w:val="00557D6E"/>
    <w:rsid w:val="005606E3"/>
    <w:rsid w:val="00572E17"/>
    <w:rsid w:val="005765F7"/>
    <w:rsid w:val="00587616"/>
    <w:rsid w:val="00587B40"/>
    <w:rsid w:val="0059535D"/>
    <w:rsid w:val="0059670E"/>
    <w:rsid w:val="005A18A2"/>
    <w:rsid w:val="005A3A38"/>
    <w:rsid w:val="005A55C2"/>
    <w:rsid w:val="005B50F4"/>
    <w:rsid w:val="005B5D88"/>
    <w:rsid w:val="005C057B"/>
    <w:rsid w:val="005C10B4"/>
    <w:rsid w:val="005C3CA7"/>
    <w:rsid w:val="005D2E6E"/>
    <w:rsid w:val="005D3ED5"/>
    <w:rsid w:val="005D3EFC"/>
    <w:rsid w:val="005D5046"/>
    <w:rsid w:val="005D684D"/>
    <w:rsid w:val="005D71D9"/>
    <w:rsid w:val="005E2811"/>
    <w:rsid w:val="005E7877"/>
    <w:rsid w:val="00600401"/>
    <w:rsid w:val="00603ACB"/>
    <w:rsid w:val="00605A7B"/>
    <w:rsid w:val="006138FC"/>
    <w:rsid w:val="00613C21"/>
    <w:rsid w:val="00623027"/>
    <w:rsid w:val="00627576"/>
    <w:rsid w:val="00635AEE"/>
    <w:rsid w:val="00642373"/>
    <w:rsid w:val="0064764E"/>
    <w:rsid w:val="0065015A"/>
    <w:rsid w:val="0065374D"/>
    <w:rsid w:val="00653809"/>
    <w:rsid w:val="00660FC7"/>
    <w:rsid w:val="00664804"/>
    <w:rsid w:val="00665A87"/>
    <w:rsid w:val="00672671"/>
    <w:rsid w:val="0067440F"/>
    <w:rsid w:val="0067542D"/>
    <w:rsid w:val="00677863"/>
    <w:rsid w:val="00680B3C"/>
    <w:rsid w:val="00681860"/>
    <w:rsid w:val="006908C9"/>
    <w:rsid w:val="00693E1A"/>
    <w:rsid w:val="006953F7"/>
    <w:rsid w:val="00695488"/>
    <w:rsid w:val="00696892"/>
    <w:rsid w:val="00697978"/>
    <w:rsid w:val="006A273C"/>
    <w:rsid w:val="006A2F99"/>
    <w:rsid w:val="006A4B62"/>
    <w:rsid w:val="006B0C56"/>
    <w:rsid w:val="006B1B10"/>
    <w:rsid w:val="006B2B8C"/>
    <w:rsid w:val="006B392F"/>
    <w:rsid w:val="006B3AC5"/>
    <w:rsid w:val="006B4E8D"/>
    <w:rsid w:val="006B77A8"/>
    <w:rsid w:val="006C0B84"/>
    <w:rsid w:val="006D103C"/>
    <w:rsid w:val="006D313E"/>
    <w:rsid w:val="006D37A7"/>
    <w:rsid w:val="006E0E78"/>
    <w:rsid w:val="006E3971"/>
    <w:rsid w:val="006E7BDA"/>
    <w:rsid w:val="006F0274"/>
    <w:rsid w:val="00702413"/>
    <w:rsid w:val="00705A33"/>
    <w:rsid w:val="007106F2"/>
    <w:rsid w:val="00716EDC"/>
    <w:rsid w:val="00726948"/>
    <w:rsid w:val="00730A65"/>
    <w:rsid w:val="00740885"/>
    <w:rsid w:val="007415F4"/>
    <w:rsid w:val="00743EC3"/>
    <w:rsid w:val="00744D17"/>
    <w:rsid w:val="00756C86"/>
    <w:rsid w:val="00761FF6"/>
    <w:rsid w:val="00764EFC"/>
    <w:rsid w:val="00771CC5"/>
    <w:rsid w:val="00772304"/>
    <w:rsid w:val="007737B3"/>
    <w:rsid w:val="0077451E"/>
    <w:rsid w:val="00775591"/>
    <w:rsid w:val="0077627B"/>
    <w:rsid w:val="00785009"/>
    <w:rsid w:val="00791B36"/>
    <w:rsid w:val="00792C62"/>
    <w:rsid w:val="00794DE9"/>
    <w:rsid w:val="007A03F6"/>
    <w:rsid w:val="007A3337"/>
    <w:rsid w:val="007A6EC1"/>
    <w:rsid w:val="007B2CDA"/>
    <w:rsid w:val="007B358C"/>
    <w:rsid w:val="007B44C5"/>
    <w:rsid w:val="007B5F3F"/>
    <w:rsid w:val="007C1F50"/>
    <w:rsid w:val="007C32F3"/>
    <w:rsid w:val="007C63A4"/>
    <w:rsid w:val="007D0623"/>
    <w:rsid w:val="007D353D"/>
    <w:rsid w:val="007D72F0"/>
    <w:rsid w:val="007D780E"/>
    <w:rsid w:val="007E2C81"/>
    <w:rsid w:val="007E6579"/>
    <w:rsid w:val="007F2CA6"/>
    <w:rsid w:val="007F50FE"/>
    <w:rsid w:val="00803C01"/>
    <w:rsid w:val="0081056C"/>
    <w:rsid w:val="008142DA"/>
    <w:rsid w:val="00814BDE"/>
    <w:rsid w:val="008157EF"/>
    <w:rsid w:val="0082545B"/>
    <w:rsid w:val="00825CC2"/>
    <w:rsid w:val="008272FA"/>
    <w:rsid w:val="008367DE"/>
    <w:rsid w:val="008424A1"/>
    <w:rsid w:val="00842B96"/>
    <w:rsid w:val="008447F3"/>
    <w:rsid w:val="00846DFE"/>
    <w:rsid w:val="00850EA8"/>
    <w:rsid w:val="0085486E"/>
    <w:rsid w:val="00855DA9"/>
    <w:rsid w:val="0085790C"/>
    <w:rsid w:val="00860A39"/>
    <w:rsid w:val="0086263F"/>
    <w:rsid w:val="008716F6"/>
    <w:rsid w:val="00872B1C"/>
    <w:rsid w:val="00872DB1"/>
    <w:rsid w:val="0087302C"/>
    <w:rsid w:val="008733D5"/>
    <w:rsid w:val="00875259"/>
    <w:rsid w:val="008805AB"/>
    <w:rsid w:val="00881D52"/>
    <w:rsid w:val="00886185"/>
    <w:rsid w:val="00891454"/>
    <w:rsid w:val="00892C17"/>
    <w:rsid w:val="00895B0B"/>
    <w:rsid w:val="008A69EE"/>
    <w:rsid w:val="008B4EDE"/>
    <w:rsid w:val="008B56EA"/>
    <w:rsid w:val="008B70A1"/>
    <w:rsid w:val="008B7B59"/>
    <w:rsid w:val="008C0DCF"/>
    <w:rsid w:val="008C3832"/>
    <w:rsid w:val="008C6084"/>
    <w:rsid w:val="008C7BBA"/>
    <w:rsid w:val="008D06AE"/>
    <w:rsid w:val="008D2237"/>
    <w:rsid w:val="008D2AB4"/>
    <w:rsid w:val="008D3458"/>
    <w:rsid w:val="008D7B5D"/>
    <w:rsid w:val="008E1021"/>
    <w:rsid w:val="008E1471"/>
    <w:rsid w:val="008E4845"/>
    <w:rsid w:val="008E7E20"/>
    <w:rsid w:val="008F1320"/>
    <w:rsid w:val="008F42AF"/>
    <w:rsid w:val="008F46AF"/>
    <w:rsid w:val="008F46CE"/>
    <w:rsid w:val="008F5634"/>
    <w:rsid w:val="00900CB3"/>
    <w:rsid w:val="00901F7E"/>
    <w:rsid w:val="00903717"/>
    <w:rsid w:val="00913F96"/>
    <w:rsid w:val="0092309A"/>
    <w:rsid w:val="00926267"/>
    <w:rsid w:val="0092760E"/>
    <w:rsid w:val="00930095"/>
    <w:rsid w:val="00937BD2"/>
    <w:rsid w:val="00940999"/>
    <w:rsid w:val="00943C3D"/>
    <w:rsid w:val="00947813"/>
    <w:rsid w:val="00953EFB"/>
    <w:rsid w:val="00955280"/>
    <w:rsid w:val="00955410"/>
    <w:rsid w:val="00955BE3"/>
    <w:rsid w:val="0096058A"/>
    <w:rsid w:val="009616FE"/>
    <w:rsid w:val="00965794"/>
    <w:rsid w:val="00972C7A"/>
    <w:rsid w:val="0097546E"/>
    <w:rsid w:val="009763E4"/>
    <w:rsid w:val="00976CB2"/>
    <w:rsid w:val="009772A6"/>
    <w:rsid w:val="00981799"/>
    <w:rsid w:val="009853B3"/>
    <w:rsid w:val="0098727F"/>
    <w:rsid w:val="009902A3"/>
    <w:rsid w:val="00990430"/>
    <w:rsid w:val="00990E7B"/>
    <w:rsid w:val="00995931"/>
    <w:rsid w:val="00995CCB"/>
    <w:rsid w:val="009A2D9A"/>
    <w:rsid w:val="009A5A43"/>
    <w:rsid w:val="009B37BB"/>
    <w:rsid w:val="009B3FD1"/>
    <w:rsid w:val="009B6FAD"/>
    <w:rsid w:val="009C1947"/>
    <w:rsid w:val="009C6D2C"/>
    <w:rsid w:val="009D0ED2"/>
    <w:rsid w:val="009D328C"/>
    <w:rsid w:val="009E1794"/>
    <w:rsid w:val="009E233D"/>
    <w:rsid w:val="009E76E3"/>
    <w:rsid w:val="009F1DCE"/>
    <w:rsid w:val="009F28FB"/>
    <w:rsid w:val="009F5A38"/>
    <w:rsid w:val="00A006CE"/>
    <w:rsid w:val="00A06211"/>
    <w:rsid w:val="00A075C2"/>
    <w:rsid w:val="00A13CC9"/>
    <w:rsid w:val="00A26CF5"/>
    <w:rsid w:val="00A31751"/>
    <w:rsid w:val="00A320F7"/>
    <w:rsid w:val="00A3499E"/>
    <w:rsid w:val="00A373D9"/>
    <w:rsid w:val="00A42CB2"/>
    <w:rsid w:val="00A439B7"/>
    <w:rsid w:val="00A44742"/>
    <w:rsid w:val="00A51767"/>
    <w:rsid w:val="00A5407D"/>
    <w:rsid w:val="00A55989"/>
    <w:rsid w:val="00A56EEB"/>
    <w:rsid w:val="00A576D4"/>
    <w:rsid w:val="00A6217B"/>
    <w:rsid w:val="00A6361D"/>
    <w:rsid w:val="00A67D07"/>
    <w:rsid w:val="00A726E2"/>
    <w:rsid w:val="00A73AB5"/>
    <w:rsid w:val="00A8393E"/>
    <w:rsid w:val="00A87C57"/>
    <w:rsid w:val="00A90ED2"/>
    <w:rsid w:val="00A91E9F"/>
    <w:rsid w:val="00A92410"/>
    <w:rsid w:val="00A93D65"/>
    <w:rsid w:val="00A96FBB"/>
    <w:rsid w:val="00AA2C87"/>
    <w:rsid w:val="00AA4054"/>
    <w:rsid w:val="00AB30F2"/>
    <w:rsid w:val="00AB7664"/>
    <w:rsid w:val="00AC4C28"/>
    <w:rsid w:val="00AD3EF2"/>
    <w:rsid w:val="00AD6ED3"/>
    <w:rsid w:val="00AE6830"/>
    <w:rsid w:val="00B02EA3"/>
    <w:rsid w:val="00B120D5"/>
    <w:rsid w:val="00B122FE"/>
    <w:rsid w:val="00B125D6"/>
    <w:rsid w:val="00B1643B"/>
    <w:rsid w:val="00B24115"/>
    <w:rsid w:val="00B24991"/>
    <w:rsid w:val="00B34313"/>
    <w:rsid w:val="00B5015D"/>
    <w:rsid w:val="00B57654"/>
    <w:rsid w:val="00B60A0A"/>
    <w:rsid w:val="00B611BE"/>
    <w:rsid w:val="00B61CCA"/>
    <w:rsid w:val="00B67721"/>
    <w:rsid w:val="00B73583"/>
    <w:rsid w:val="00B81A1D"/>
    <w:rsid w:val="00B8264E"/>
    <w:rsid w:val="00B879A0"/>
    <w:rsid w:val="00B90B9B"/>
    <w:rsid w:val="00B91F69"/>
    <w:rsid w:val="00B938DE"/>
    <w:rsid w:val="00B9424E"/>
    <w:rsid w:val="00B97A13"/>
    <w:rsid w:val="00BA1232"/>
    <w:rsid w:val="00BA1E80"/>
    <w:rsid w:val="00BA6276"/>
    <w:rsid w:val="00BB49E9"/>
    <w:rsid w:val="00BB642C"/>
    <w:rsid w:val="00BB73D8"/>
    <w:rsid w:val="00BC243A"/>
    <w:rsid w:val="00BD02B9"/>
    <w:rsid w:val="00BD1FE6"/>
    <w:rsid w:val="00BD4426"/>
    <w:rsid w:val="00BD6EA4"/>
    <w:rsid w:val="00BD7495"/>
    <w:rsid w:val="00BD7997"/>
    <w:rsid w:val="00BE2133"/>
    <w:rsid w:val="00BE2D37"/>
    <w:rsid w:val="00BE4E46"/>
    <w:rsid w:val="00BE6E28"/>
    <w:rsid w:val="00BF505F"/>
    <w:rsid w:val="00C01C0A"/>
    <w:rsid w:val="00C10F90"/>
    <w:rsid w:val="00C12CEE"/>
    <w:rsid w:val="00C14721"/>
    <w:rsid w:val="00C14D05"/>
    <w:rsid w:val="00C15EDD"/>
    <w:rsid w:val="00C20136"/>
    <w:rsid w:val="00C26930"/>
    <w:rsid w:val="00C34A9D"/>
    <w:rsid w:val="00C411C5"/>
    <w:rsid w:val="00C41E99"/>
    <w:rsid w:val="00C44E91"/>
    <w:rsid w:val="00C53978"/>
    <w:rsid w:val="00C54F37"/>
    <w:rsid w:val="00C57F85"/>
    <w:rsid w:val="00C600C3"/>
    <w:rsid w:val="00C63A8C"/>
    <w:rsid w:val="00C655E4"/>
    <w:rsid w:val="00C65C88"/>
    <w:rsid w:val="00C674AD"/>
    <w:rsid w:val="00C70959"/>
    <w:rsid w:val="00C729C1"/>
    <w:rsid w:val="00C736EF"/>
    <w:rsid w:val="00C76D4C"/>
    <w:rsid w:val="00C81D8E"/>
    <w:rsid w:val="00C9121A"/>
    <w:rsid w:val="00C9122C"/>
    <w:rsid w:val="00C92E18"/>
    <w:rsid w:val="00C9315E"/>
    <w:rsid w:val="00C94DF9"/>
    <w:rsid w:val="00CA23AE"/>
    <w:rsid w:val="00CA3210"/>
    <w:rsid w:val="00CA5183"/>
    <w:rsid w:val="00CA5A58"/>
    <w:rsid w:val="00CA6266"/>
    <w:rsid w:val="00CA693B"/>
    <w:rsid w:val="00CB587B"/>
    <w:rsid w:val="00CB6665"/>
    <w:rsid w:val="00CD0266"/>
    <w:rsid w:val="00CD0269"/>
    <w:rsid w:val="00CD08D0"/>
    <w:rsid w:val="00CD40ED"/>
    <w:rsid w:val="00CE14E5"/>
    <w:rsid w:val="00CE2989"/>
    <w:rsid w:val="00CE41FB"/>
    <w:rsid w:val="00CE720C"/>
    <w:rsid w:val="00CF3408"/>
    <w:rsid w:val="00CF3D16"/>
    <w:rsid w:val="00CF4091"/>
    <w:rsid w:val="00D001DC"/>
    <w:rsid w:val="00D00FE3"/>
    <w:rsid w:val="00D170CB"/>
    <w:rsid w:val="00D2098F"/>
    <w:rsid w:val="00D23C1E"/>
    <w:rsid w:val="00D273D7"/>
    <w:rsid w:val="00D3129B"/>
    <w:rsid w:val="00D37449"/>
    <w:rsid w:val="00D42F2F"/>
    <w:rsid w:val="00D45E19"/>
    <w:rsid w:val="00D523B3"/>
    <w:rsid w:val="00D56C02"/>
    <w:rsid w:val="00D602AA"/>
    <w:rsid w:val="00D61CC3"/>
    <w:rsid w:val="00D62FAE"/>
    <w:rsid w:val="00D665B5"/>
    <w:rsid w:val="00D6796A"/>
    <w:rsid w:val="00D7226A"/>
    <w:rsid w:val="00D80140"/>
    <w:rsid w:val="00D812AD"/>
    <w:rsid w:val="00D81938"/>
    <w:rsid w:val="00D8369D"/>
    <w:rsid w:val="00D84208"/>
    <w:rsid w:val="00D84D1A"/>
    <w:rsid w:val="00D85477"/>
    <w:rsid w:val="00D86D6B"/>
    <w:rsid w:val="00D91F74"/>
    <w:rsid w:val="00D92FC4"/>
    <w:rsid w:val="00D9301D"/>
    <w:rsid w:val="00D9583C"/>
    <w:rsid w:val="00D967CD"/>
    <w:rsid w:val="00DA3511"/>
    <w:rsid w:val="00DA41EC"/>
    <w:rsid w:val="00DB3B96"/>
    <w:rsid w:val="00DC1349"/>
    <w:rsid w:val="00DC2AEF"/>
    <w:rsid w:val="00DC3C70"/>
    <w:rsid w:val="00DC44BA"/>
    <w:rsid w:val="00DC63B9"/>
    <w:rsid w:val="00DD003E"/>
    <w:rsid w:val="00DD20A7"/>
    <w:rsid w:val="00DD2742"/>
    <w:rsid w:val="00DD44A5"/>
    <w:rsid w:val="00DD5111"/>
    <w:rsid w:val="00DD78DA"/>
    <w:rsid w:val="00DE027F"/>
    <w:rsid w:val="00DE21BE"/>
    <w:rsid w:val="00DE5043"/>
    <w:rsid w:val="00DE7B7F"/>
    <w:rsid w:val="00DF398B"/>
    <w:rsid w:val="00E00036"/>
    <w:rsid w:val="00E001B7"/>
    <w:rsid w:val="00E00C97"/>
    <w:rsid w:val="00E00FD9"/>
    <w:rsid w:val="00E02D6D"/>
    <w:rsid w:val="00E030D1"/>
    <w:rsid w:val="00E049D3"/>
    <w:rsid w:val="00E05873"/>
    <w:rsid w:val="00E07BF5"/>
    <w:rsid w:val="00E1131C"/>
    <w:rsid w:val="00E1585A"/>
    <w:rsid w:val="00E209F9"/>
    <w:rsid w:val="00E27F67"/>
    <w:rsid w:val="00E3081C"/>
    <w:rsid w:val="00E31CBE"/>
    <w:rsid w:val="00E33107"/>
    <w:rsid w:val="00E33F43"/>
    <w:rsid w:val="00E3473A"/>
    <w:rsid w:val="00E34C70"/>
    <w:rsid w:val="00E44E29"/>
    <w:rsid w:val="00E46BDE"/>
    <w:rsid w:val="00E5043B"/>
    <w:rsid w:val="00E52B30"/>
    <w:rsid w:val="00E55447"/>
    <w:rsid w:val="00E555F3"/>
    <w:rsid w:val="00E604CD"/>
    <w:rsid w:val="00E6295F"/>
    <w:rsid w:val="00E63164"/>
    <w:rsid w:val="00E70152"/>
    <w:rsid w:val="00E8125E"/>
    <w:rsid w:val="00E85A58"/>
    <w:rsid w:val="00E87188"/>
    <w:rsid w:val="00E95FBE"/>
    <w:rsid w:val="00E96CC4"/>
    <w:rsid w:val="00E972FD"/>
    <w:rsid w:val="00EA49DA"/>
    <w:rsid w:val="00EA614C"/>
    <w:rsid w:val="00EB1256"/>
    <w:rsid w:val="00EB6354"/>
    <w:rsid w:val="00EC10A7"/>
    <w:rsid w:val="00EC4EA8"/>
    <w:rsid w:val="00EE1CE1"/>
    <w:rsid w:val="00EE1EC5"/>
    <w:rsid w:val="00EF10AB"/>
    <w:rsid w:val="00EF5B96"/>
    <w:rsid w:val="00EF5E31"/>
    <w:rsid w:val="00F0264F"/>
    <w:rsid w:val="00F0499B"/>
    <w:rsid w:val="00F066E8"/>
    <w:rsid w:val="00F0749C"/>
    <w:rsid w:val="00F16B9D"/>
    <w:rsid w:val="00F200D9"/>
    <w:rsid w:val="00F212ED"/>
    <w:rsid w:val="00F253E0"/>
    <w:rsid w:val="00F367E9"/>
    <w:rsid w:val="00F41B82"/>
    <w:rsid w:val="00F47996"/>
    <w:rsid w:val="00F53388"/>
    <w:rsid w:val="00F53795"/>
    <w:rsid w:val="00F55089"/>
    <w:rsid w:val="00F6177F"/>
    <w:rsid w:val="00F72C46"/>
    <w:rsid w:val="00F73FC3"/>
    <w:rsid w:val="00F81A35"/>
    <w:rsid w:val="00F8353D"/>
    <w:rsid w:val="00F92298"/>
    <w:rsid w:val="00F9437B"/>
    <w:rsid w:val="00F95656"/>
    <w:rsid w:val="00F969E4"/>
    <w:rsid w:val="00FA31C2"/>
    <w:rsid w:val="00FC3E4F"/>
    <w:rsid w:val="00FC4358"/>
    <w:rsid w:val="00FC6C77"/>
    <w:rsid w:val="00FD3B22"/>
    <w:rsid w:val="00FE1173"/>
    <w:rsid w:val="00FE23F7"/>
    <w:rsid w:val="00FE44D4"/>
    <w:rsid w:val="00FF26DE"/>
    <w:rsid w:val="00FF6C7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9"/>
    <o:shapelayout v:ext="edit">
      <o:idmap v:ext="edit" data="2"/>
    </o:shapelayout>
  </w:shapeDefaults>
  <w:decimalSymbol w:val=","/>
  <w:listSeparator w:val=";"/>
  <w14:docId w14:val="7111237E"/>
  <w15:docId w15:val="{B9108295-4CDF-493A-BD91-9093E424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53F7"/>
    <w:rPr>
      <w:rFonts w:ascii="Arial" w:hAnsi="Arial"/>
      <w:sz w:val="22"/>
    </w:rPr>
  </w:style>
  <w:style w:type="paragraph" w:styleId="berschrift2">
    <w:name w:val="heading 2"/>
    <w:basedOn w:val="Standard"/>
    <w:next w:val="Standard"/>
    <w:qFormat/>
    <w:pPr>
      <w:keepNext/>
      <w:framePr w:hSpace="142" w:wrap="around" w:vAnchor="page" w:hAnchor="page" w:x="1872" w:y="15197"/>
      <w:outlineLvl w:val="1"/>
    </w:pPr>
    <w:rPr>
      <w:b/>
      <w:sz w:val="14"/>
    </w:rPr>
  </w:style>
  <w:style w:type="paragraph" w:styleId="berschrift4">
    <w:name w:val="heading 4"/>
    <w:basedOn w:val="Standard"/>
    <w:next w:val="Standard"/>
    <w:link w:val="berschrift4Zchn"/>
    <w:semiHidden/>
    <w:unhideWhenUsed/>
    <w:qFormat/>
    <w:rsid w:val="003207B7"/>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character" w:styleId="Seitenzahl">
    <w:name w:val="page number"/>
    <w:rPr>
      <w:rFonts w:ascii="Arial" w:hAnsi="Arial"/>
    </w:rPr>
  </w:style>
  <w:style w:type="character" w:styleId="Zeilennummer">
    <w:name w:val="line number"/>
    <w:rPr>
      <w:rFonts w:ascii="Arial" w:hAnsi="Arial"/>
    </w:rPr>
  </w:style>
  <w:style w:type="character" w:styleId="Fett">
    <w:name w:val="Strong"/>
    <w:qFormat/>
    <w:rPr>
      <w:rFonts w:ascii="Arial" w:hAnsi="Arial"/>
      <w:b/>
    </w:rPr>
  </w:style>
  <w:style w:type="paragraph" w:styleId="NurText">
    <w:name w:val="Plain Text"/>
    <w:basedOn w:val="Standard"/>
  </w:style>
  <w:style w:type="paragraph" w:customStyle="1" w:styleId="Formatvorlage1">
    <w:name w:val="Formatvorlage1"/>
    <w:basedOn w:val="NurTex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Beschriftung">
    <w:name w:val="caption"/>
    <w:basedOn w:val="Standard"/>
    <w:next w:val="Standard"/>
    <w:qFormat/>
    <w:rPr>
      <w:b/>
      <w:sz w:val="32"/>
    </w:rPr>
  </w:style>
  <w:style w:type="paragraph" w:styleId="Sprechblasentext">
    <w:name w:val="Balloon Text"/>
    <w:basedOn w:val="Standard"/>
    <w:semiHidden/>
    <w:rsid w:val="00B24991"/>
    <w:rPr>
      <w:rFonts w:ascii="Tahoma" w:hAnsi="Tahoma" w:cs="Tahoma"/>
      <w:sz w:val="16"/>
      <w:szCs w:val="16"/>
    </w:rPr>
  </w:style>
  <w:style w:type="character" w:styleId="Hyperlink">
    <w:name w:val="Hyperlink"/>
    <w:rsid w:val="006B3AC5"/>
    <w:rPr>
      <w:color w:val="0000FF"/>
      <w:u w:val="single"/>
    </w:rPr>
  </w:style>
  <w:style w:type="table" w:styleId="Tabellenraster">
    <w:name w:val="Table Grid"/>
    <w:basedOn w:val="NormaleTabelle"/>
    <w:uiPriority w:val="59"/>
    <w:rsid w:val="008752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672671"/>
    <w:pPr>
      <w:spacing w:line="276" w:lineRule="auto"/>
      <w:ind w:left="720"/>
      <w:contextualSpacing/>
    </w:pPr>
    <w:rPr>
      <w:rFonts w:eastAsia="Calibri" w:cs="Arial"/>
      <w:sz w:val="24"/>
      <w:szCs w:val="24"/>
      <w:lang w:eastAsia="en-US"/>
    </w:rPr>
  </w:style>
  <w:style w:type="character" w:customStyle="1" w:styleId="berschrift4Zchn">
    <w:name w:val="Überschrift 4 Zchn"/>
    <w:link w:val="berschrift4"/>
    <w:semiHidden/>
    <w:rsid w:val="003207B7"/>
    <w:rPr>
      <w:rFonts w:ascii="Calibri" w:eastAsia="Times New Roman" w:hAnsi="Calibri" w:cs="Times New Roman"/>
      <w:b/>
      <w:bCs/>
      <w:sz w:val="28"/>
      <w:szCs w:val="28"/>
    </w:rPr>
  </w:style>
  <w:style w:type="character" w:customStyle="1" w:styleId="Internetlink">
    <w:name w:val="Internet link"/>
    <w:uiPriority w:val="99"/>
    <w:rsid w:val="003207B7"/>
    <w:rPr>
      <w:rFonts w:eastAsia="Times New Roman" w:cs="TimesNewRomanPSMT"/>
      <w:color w:val="000080"/>
      <w:u w:val="single"/>
    </w:rPr>
  </w:style>
  <w:style w:type="paragraph" w:customStyle="1" w:styleId="bodytext">
    <w:name w:val="bodytext"/>
    <w:basedOn w:val="Standard"/>
    <w:rsid w:val="008F1320"/>
    <w:pPr>
      <w:spacing w:before="100" w:beforeAutospacing="1" w:after="100" w:afterAutospacing="1"/>
    </w:pPr>
    <w:rPr>
      <w:rFonts w:ascii="Times New Roman" w:hAnsi="Times New Roman"/>
      <w:sz w:val="24"/>
      <w:szCs w:val="24"/>
    </w:rPr>
  </w:style>
  <w:style w:type="paragraph" w:styleId="StandardWeb">
    <w:name w:val="Normal (Web)"/>
    <w:basedOn w:val="Standard"/>
    <w:uiPriority w:val="99"/>
    <w:unhideWhenUsed/>
    <w:rsid w:val="008F1320"/>
    <w:pPr>
      <w:spacing w:before="100" w:beforeAutospacing="1" w:after="100" w:afterAutospacing="1"/>
    </w:pPr>
    <w:rPr>
      <w:rFonts w:ascii="Times New Roman" w:hAnsi="Times New Roman"/>
      <w:sz w:val="24"/>
      <w:szCs w:val="24"/>
    </w:rPr>
  </w:style>
  <w:style w:type="paragraph" w:customStyle="1" w:styleId="Text">
    <w:name w:val="Text"/>
    <w:rsid w:val="00E001B7"/>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NichtaufgelsteErwhnung">
    <w:name w:val="Unresolved Mention"/>
    <w:basedOn w:val="Absatz-Standardschriftart"/>
    <w:uiPriority w:val="99"/>
    <w:semiHidden/>
    <w:unhideWhenUsed/>
    <w:rsid w:val="00FE2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3790">
      <w:bodyDiv w:val="1"/>
      <w:marLeft w:val="0"/>
      <w:marRight w:val="0"/>
      <w:marTop w:val="0"/>
      <w:marBottom w:val="0"/>
      <w:divBdr>
        <w:top w:val="none" w:sz="0" w:space="0" w:color="auto"/>
        <w:left w:val="none" w:sz="0" w:space="0" w:color="auto"/>
        <w:bottom w:val="none" w:sz="0" w:space="0" w:color="auto"/>
        <w:right w:val="none" w:sz="0" w:space="0" w:color="auto"/>
      </w:divBdr>
    </w:div>
    <w:div w:id="179244806">
      <w:bodyDiv w:val="1"/>
      <w:marLeft w:val="0"/>
      <w:marRight w:val="0"/>
      <w:marTop w:val="0"/>
      <w:marBottom w:val="0"/>
      <w:divBdr>
        <w:top w:val="none" w:sz="0" w:space="0" w:color="auto"/>
        <w:left w:val="none" w:sz="0" w:space="0" w:color="auto"/>
        <w:bottom w:val="none" w:sz="0" w:space="0" w:color="auto"/>
        <w:right w:val="none" w:sz="0" w:space="0" w:color="auto"/>
      </w:divBdr>
    </w:div>
    <w:div w:id="276451236">
      <w:bodyDiv w:val="1"/>
      <w:marLeft w:val="0"/>
      <w:marRight w:val="0"/>
      <w:marTop w:val="0"/>
      <w:marBottom w:val="0"/>
      <w:divBdr>
        <w:top w:val="none" w:sz="0" w:space="0" w:color="auto"/>
        <w:left w:val="none" w:sz="0" w:space="0" w:color="auto"/>
        <w:bottom w:val="none" w:sz="0" w:space="0" w:color="auto"/>
        <w:right w:val="none" w:sz="0" w:space="0" w:color="auto"/>
      </w:divBdr>
    </w:div>
    <w:div w:id="321082839">
      <w:bodyDiv w:val="1"/>
      <w:marLeft w:val="0"/>
      <w:marRight w:val="0"/>
      <w:marTop w:val="0"/>
      <w:marBottom w:val="0"/>
      <w:divBdr>
        <w:top w:val="none" w:sz="0" w:space="0" w:color="auto"/>
        <w:left w:val="none" w:sz="0" w:space="0" w:color="auto"/>
        <w:bottom w:val="none" w:sz="0" w:space="0" w:color="auto"/>
        <w:right w:val="none" w:sz="0" w:space="0" w:color="auto"/>
      </w:divBdr>
    </w:div>
    <w:div w:id="325088644">
      <w:bodyDiv w:val="1"/>
      <w:marLeft w:val="0"/>
      <w:marRight w:val="0"/>
      <w:marTop w:val="0"/>
      <w:marBottom w:val="0"/>
      <w:divBdr>
        <w:top w:val="none" w:sz="0" w:space="0" w:color="auto"/>
        <w:left w:val="none" w:sz="0" w:space="0" w:color="auto"/>
        <w:bottom w:val="none" w:sz="0" w:space="0" w:color="auto"/>
        <w:right w:val="none" w:sz="0" w:space="0" w:color="auto"/>
      </w:divBdr>
    </w:div>
    <w:div w:id="786967885">
      <w:bodyDiv w:val="1"/>
      <w:marLeft w:val="0"/>
      <w:marRight w:val="0"/>
      <w:marTop w:val="0"/>
      <w:marBottom w:val="0"/>
      <w:divBdr>
        <w:top w:val="none" w:sz="0" w:space="0" w:color="auto"/>
        <w:left w:val="none" w:sz="0" w:space="0" w:color="auto"/>
        <w:bottom w:val="none" w:sz="0" w:space="0" w:color="auto"/>
        <w:right w:val="none" w:sz="0" w:space="0" w:color="auto"/>
      </w:divBdr>
    </w:div>
    <w:div w:id="1064523887">
      <w:bodyDiv w:val="1"/>
      <w:marLeft w:val="0"/>
      <w:marRight w:val="0"/>
      <w:marTop w:val="0"/>
      <w:marBottom w:val="0"/>
      <w:divBdr>
        <w:top w:val="none" w:sz="0" w:space="0" w:color="auto"/>
        <w:left w:val="none" w:sz="0" w:space="0" w:color="auto"/>
        <w:bottom w:val="none" w:sz="0" w:space="0" w:color="auto"/>
        <w:right w:val="none" w:sz="0" w:space="0" w:color="auto"/>
      </w:divBdr>
    </w:div>
    <w:div w:id="1766534972">
      <w:bodyDiv w:val="1"/>
      <w:marLeft w:val="0"/>
      <w:marRight w:val="0"/>
      <w:marTop w:val="0"/>
      <w:marBottom w:val="0"/>
      <w:divBdr>
        <w:top w:val="none" w:sz="0" w:space="0" w:color="auto"/>
        <w:left w:val="none" w:sz="0" w:space="0" w:color="auto"/>
        <w:bottom w:val="none" w:sz="0" w:space="0" w:color="auto"/>
        <w:right w:val="none" w:sz="0" w:space="0" w:color="auto"/>
      </w:divBdr>
    </w:div>
    <w:div w:id="1962805228">
      <w:bodyDiv w:val="1"/>
      <w:marLeft w:val="0"/>
      <w:marRight w:val="0"/>
      <w:marTop w:val="0"/>
      <w:marBottom w:val="0"/>
      <w:divBdr>
        <w:top w:val="none" w:sz="0" w:space="0" w:color="auto"/>
        <w:left w:val="none" w:sz="0" w:space="0" w:color="auto"/>
        <w:bottom w:val="none" w:sz="0" w:space="0" w:color="auto"/>
        <w:right w:val="none" w:sz="0" w:space="0" w:color="auto"/>
      </w:divBdr>
    </w:div>
    <w:div w:id="20165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mopark.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8D4F5C3423E04680F7E0A223FA4DCD" ma:contentTypeVersion="21" ma:contentTypeDescription="Ein neues Dokument erstellen." ma:contentTypeScope="" ma:versionID="5403ab723727c09680a067cbfc90404b">
  <xsd:schema xmlns:xsd="http://www.w3.org/2001/XMLSchema" xmlns:xs="http://www.w3.org/2001/XMLSchema" xmlns:p="http://schemas.microsoft.com/office/2006/metadata/properties" xmlns:ns1="http://schemas.microsoft.com/sharepoint/v3" xmlns:ns2="f3b64d20-d6cc-4c20-a153-ae0faab82da3" xmlns:ns3="aa54cd3f-e9c5-491f-a58d-cc2292bc1b5b" targetNamespace="http://schemas.microsoft.com/office/2006/metadata/properties" ma:root="true" ma:fieldsID="b0c36558f9d39ad33a7eb8666d915c42" ns1:_="" ns2:_="" ns3:_="">
    <xsd:import namespace="http://schemas.microsoft.com/sharepoint/v3"/>
    <xsd:import namespace="f3b64d20-d6cc-4c20-a153-ae0faab82da3"/>
    <xsd:import namespace="aa54cd3f-e9c5-491f-a58d-cc2292bc1b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Eigenschaften der einheitlichen Compliancerichtlinie" ma:hidden="true" ma:internalName="_ip_UnifiedCompliancePolicyProperties">
      <xsd:simpleType>
        <xsd:restriction base="dms:Note"/>
      </xsd:simpleType>
    </xsd:element>
    <xsd:element name="_ip_UnifiedCompliancePolicyUIAction" ma:index="28"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64d20-d6cc-4c20-a153-ae0faab82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54cd3f-e9c5-491f-a58d-cc2292bc1b5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0006c18-858d-4f09-bdde-8c5545792843}" ma:internalName="TaxCatchAll" ma:showField="CatchAllData" ma:web="aa54cd3f-e9c5-491f-a58d-cc2292bc1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b64d20-d6cc-4c20-a153-ae0faab82da3">
      <Terms xmlns="http://schemas.microsoft.com/office/infopath/2007/PartnerControls"/>
    </lcf76f155ced4ddcb4097134ff3c332f>
    <TaxCatchAll xmlns="aa54cd3f-e9c5-491f-a58d-cc2292bc1b5b"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7B60D-2F27-4506-8295-D7BB6E52F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b64d20-d6cc-4c20-a153-ae0faab82da3"/>
    <ds:schemaRef ds:uri="aa54cd3f-e9c5-491f-a58d-cc2292bc1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3D6F3-7DAB-4D2E-82C2-C49B316174D4}">
  <ds:schemaRefs>
    <ds:schemaRef ds:uri="http://schemas.openxmlformats.org/officeDocument/2006/bibliography"/>
  </ds:schemaRefs>
</ds:datastoreItem>
</file>

<file path=customXml/itemProps3.xml><?xml version="1.0" encoding="utf-8"?>
<ds:datastoreItem xmlns:ds="http://schemas.openxmlformats.org/officeDocument/2006/customXml" ds:itemID="{1D737955-6C3C-4375-913B-438501AEC51E}">
  <ds:schemaRefs>
    <ds:schemaRef ds:uri="http://schemas.microsoft.com/office/2006/metadata/properties"/>
    <ds:schemaRef ds:uri="http://schemas.microsoft.com/office/infopath/2007/PartnerControls"/>
    <ds:schemaRef ds:uri="f3b64d20-d6cc-4c20-a153-ae0faab82da3"/>
    <ds:schemaRef ds:uri="aa54cd3f-e9c5-491f-a58d-cc2292bc1b5b"/>
    <ds:schemaRef ds:uri="http://schemas.microsoft.com/sharepoint/v3"/>
  </ds:schemaRefs>
</ds:datastoreItem>
</file>

<file path=customXml/itemProps4.xml><?xml version="1.0" encoding="utf-8"?>
<ds:datastoreItem xmlns:ds="http://schemas.openxmlformats.org/officeDocument/2006/customXml" ds:itemID="{647CA7F2-153D-41CA-89B4-F0C56FBBC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3007</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VDMA</Company>
  <LinksUpToDate>false</LinksUpToDate>
  <CharactersWithSpaces>3527</CharactersWithSpaces>
  <SharedDoc>false</SharedDoc>
  <HLinks>
    <vt:vector size="6" baseType="variant">
      <vt:variant>
        <vt:i4>2097163</vt:i4>
      </vt:variant>
      <vt:variant>
        <vt:i4>0</vt:i4>
      </vt:variant>
      <vt:variant>
        <vt:i4>0</vt:i4>
      </vt:variant>
      <vt:variant>
        <vt:i4>5</vt:i4>
      </vt:variant>
      <vt:variant>
        <vt:lpwstr>mailto:presse@demopark.de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Götz</dc:creator>
  <cp:keywords/>
  <dc:description/>
  <cp:lastModifiedBy>Stephanie Smieja</cp:lastModifiedBy>
  <cp:revision>2</cp:revision>
  <cp:lastPrinted>2020-05-26T13:14:00Z</cp:lastPrinted>
  <dcterms:created xsi:type="dcterms:W3CDTF">2025-06-24T17:28:00Z</dcterms:created>
  <dcterms:modified xsi:type="dcterms:W3CDTF">2025-06-24T17:28:00Z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0x0101001E8D4F5C3423E04680F7E0A223FA4DCD</vt:lpwstr>
  </property>
  <property fmtid="{D5CDD505-2E9C-101B-9397-08002B2CF9AE}" pid="3" name="Order">
    <vt:r8>5242000</vt:r8>
  </property>
  <property fmtid="{D5CDD505-2E9C-101B-9397-08002B2CF9AE}" pid="4" name="MediaServiceImageTags">
    <vt:lpwstr/>
  </property>
</Properties>
</file>