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7FC5" w14:textId="0736890B" w:rsidR="00FA31C2" w:rsidRPr="004116FD" w:rsidRDefault="007865D5" w:rsidP="00FA31C2">
      <w:pPr>
        <w:pStyle w:val="Beschriftung"/>
        <w:ind w:right="-626"/>
        <w:jc w:val="right"/>
        <w:rPr>
          <w:noProof/>
          <w:lang w:val="en-GB"/>
        </w:rPr>
      </w:pPr>
      <w:r>
        <w:rPr>
          <w:noProof/>
          <w:lang w:val="en-GB"/>
        </w:rPr>
        <w:drawing>
          <wp:anchor distT="0" distB="0" distL="114300" distR="114300" simplePos="0" relativeHeight="251660800" behindDoc="1" locked="0" layoutInCell="1" allowOverlap="1" wp14:anchorId="77E476EE" wp14:editId="51C8E46B">
            <wp:simplePos x="0" y="0"/>
            <wp:positionH relativeFrom="column">
              <wp:posOffset>2719070</wp:posOffset>
            </wp:positionH>
            <wp:positionV relativeFrom="paragraph">
              <wp:posOffset>-172720</wp:posOffset>
            </wp:positionV>
            <wp:extent cx="3381375" cy="12954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1295400"/>
                    </a:xfrm>
                    <a:prstGeom prst="rect">
                      <a:avLst/>
                    </a:prstGeom>
                    <a:noFill/>
                    <a:ln>
                      <a:noFill/>
                    </a:ln>
                  </pic:spPr>
                </pic:pic>
              </a:graphicData>
            </a:graphic>
          </wp:anchor>
        </w:drawing>
      </w:r>
      <w:r w:rsidR="00903717" w:rsidRPr="004116FD">
        <w:rPr>
          <w:noProof/>
          <w:lang w:val="en-GB"/>
        </w:rPr>
        <mc:AlternateContent>
          <mc:Choice Requires="wps">
            <w:drawing>
              <wp:anchor distT="0" distB="0" distL="114300" distR="114300" simplePos="0" relativeHeight="251659776" behindDoc="0" locked="0" layoutInCell="1" allowOverlap="1" wp14:anchorId="43C3D0E9" wp14:editId="4A324905">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10861"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C3D0E9"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" stroked="f">
                <v:textbox style="mso-fit-shape-to-text:t">
                  <w:txbxContent>
                    <w:p w14:paraId="72410861" w14:textId="77777777" w:rsidR="00814BDE" w:rsidRDefault="00814BDE"/>
                  </w:txbxContent>
                </v:textbox>
              </v:shape>
            </w:pict>
          </mc:Fallback>
        </mc:AlternateContent>
      </w:r>
      <w:r w:rsidR="00903717" w:rsidRPr="004116FD">
        <w:rPr>
          <w:noProof/>
          <w:lang w:val="en-GB"/>
        </w:rPr>
        <mc:AlternateContent>
          <mc:Choice Requires="wps">
            <w:drawing>
              <wp:anchor distT="0" distB="0" distL="114300" distR="114300" simplePos="0" relativeHeight="251656704" behindDoc="0" locked="0" layoutInCell="1" allowOverlap="0" wp14:anchorId="06281E82" wp14:editId="4C2724F6">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91970" w14:textId="77777777" w:rsidR="00792C62" w:rsidRDefault="00792C62" w:rsidP="00794DE9">
                            <w:pPr>
                              <w:spacing w:line="360" w:lineRule="auto"/>
                              <w:rPr>
                                <w:b/>
                                <w:sz w:val="24"/>
                                <w:szCs w:val="24"/>
                              </w:rPr>
                            </w:pPr>
                          </w:p>
                          <w:p w14:paraId="1001B150" w14:textId="0F3547AA" w:rsidR="00792C62" w:rsidRPr="00794DE9" w:rsidRDefault="00792C62" w:rsidP="00794DE9">
                            <w:pPr>
                              <w:spacing w:line="360" w:lineRule="auto"/>
                              <w:rPr>
                                <w:b/>
                                <w:sz w:val="24"/>
                                <w:szCs w:val="24"/>
                              </w:rPr>
                            </w:pPr>
                            <w:r w:rsidRPr="00E55AE0">
                              <w:rPr>
                                <w:b/>
                                <w:sz w:val="24"/>
                                <w:szCs w:val="24"/>
                              </w:rPr>
                              <w:t xml:space="preserve">- </w:t>
                            </w:r>
                            <w:r w:rsidR="00E55AE0" w:rsidRPr="00E55AE0">
                              <w:rPr>
                                <w:b/>
                                <w:sz w:val="24"/>
                                <w:szCs w:val="24"/>
                                <w:lang w:val="en-GB"/>
                              </w:rPr>
                              <w:t>Press information</w:t>
                            </w:r>
                            <w:r w:rsidRPr="00E55AE0">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81E82"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qvuA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" o:allowoverlap="f" filled="f" stroked="f">
                <v:textbox>
                  <w:txbxContent>
                    <w:p w14:paraId="39691970" w14:textId="77777777" w:rsidR="00792C62" w:rsidRDefault="00792C62" w:rsidP="00794DE9">
                      <w:pPr>
                        <w:spacing w:line="360" w:lineRule="auto"/>
                        <w:rPr>
                          <w:b/>
                          <w:sz w:val="24"/>
                          <w:szCs w:val="24"/>
                        </w:rPr>
                      </w:pPr>
                    </w:p>
                    <w:p w14:paraId="1001B150" w14:textId="0F3547AA" w:rsidR="00792C62" w:rsidRPr="00794DE9" w:rsidRDefault="00792C62" w:rsidP="00794DE9">
                      <w:pPr>
                        <w:spacing w:line="360" w:lineRule="auto"/>
                        <w:rPr>
                          <w:b/>
                          <w:sz w:val="24"/>
                          <w:szCs w:val="24"/>
                        </w:rPr>
                      </w:pPr>
                      <w:r w:rsidRPr="00E55AE0">
                        <w:rPr>
                          <w:b/>
                          <w:sz w:val="24"/>
                          <w:szCs w:val="24"/>
                        </w:rPr>
                        <w:t xml:space="preserve">- </w:t>
                      </w:r>
                      <w:r w:rsidR="00E55AE0" w:rsidRPr="00E55AE0">
                        <w:rPr>
                          <w:b/>
                          <w:sz w:val="24"/>
                          <w:szCs w:val="24"/>
                          <w:lang w:val="en-GB"/>
                        </w:rPr>
                        <w:t>Press information</w:t>
                      </w:r>
                      <w:r w:rsidRPr="00E55AE0">
                        <w:rPr>
                          <w:b/>
                          <w:sz w:val="24"/>
                          <w:szCs w:val="24"/>
                        </w:rPr>
                        <w:t xml:space="preserve"> -</w:t>
                      </w:r>
                    </w:p>
                  </w:txbxContent>
                </v:textbox>
              </v:shape>
            </w:pict>
          </mc:Fallback>
        </mc:AlternateContent>
      </w:r>
    </w:p>
    <w:p w14:paraId="277456CD" w14:textId="77777777" w:rsidR="00C41E99" w:rsidRPr="004116FD" w:rsidRDefault="00C41E99" w:rsidP="00C41E99">
      <w:pPr>
        <w:rPr>
          <w:lang w:val="en-GB"/>
        </w:rPr>
      </w:pPr>
    </w:p>
    <w:p w14:paraId="3532ACB9" w14:textId="77777777" w:rsidR="00C41E99" w:rsidRPr="004116FD" w:rsidRDefault="00C41E99" w:rsidP="00C41E99">
      <w:pPr>
        <w:rPr>
          <w:lang w:val="en-GB"/>
        </w:rPr>
      </w:pPr>
    </w:p>
    <w:p w14:paraId="7418FC29" w14:textId="77777777" w:rsidR="00C41E99" w:rsidRPr="004116FD" w:rsidRDefault="00C41E99" w:rsidP="00C41E99">
      <w:pPr>
        <w:rPr>
          <w:lang w:val="en-GB"/>
        </w:rPr>
      </w:pPr>
    </w:p>
    <w:p w14:paraId="7D8EB19E" w14:textId="77777777" w:rsidR="00C41E99" w:rsidRPr="004116FD" w:rsidRDefault="00C41E99" w:rsidP="00C41E99">
      <w:pPr>
        <w:rPr>
          <w:lang w:val="en-GB"/>
        </w:rPr>
      </w:pPr>
    </w:p>
    <w:p w14:paraId="6640FCFF" w14:textId="77777777" w:rsidR="00C41E99" w:rsidRPr="004116FD" w:rsidRDefault="00C41E99" w:rsidP="00C41E99">
      <w:pPr>
        <w:rPr>
          <w:lang w:val="en-GB"/>
        </w:rPr>
      </w:pPr>
    </w:p>
    <w:p w14:paraId="6636B38D" w14:textId="77777777" w:rsidR="00FA31C2" w:rsidRPr="004116FD" w:rsidRDefault="00FA31C2" w:rsidP="00FA31C2">
      <w:pPr>
        <w:rPr>
          <w:sz w:val="14"/>
          <w:lang w:val="en-GB"/>
        </w:rPr>
      </w:pPr>
    </w:p>
    <w:p w14:paraId="5B931E29" w14:textId="77777777" w:rsidR="00FA31C2" w:rsidRPr="004116FD" w:rsidRDefault="00FA31C2" w:rsidP="00FA31C2">
      <w:pPr>
        <w:rPr>
          <w:sz w:val="14"/>
          <w:lang w:val="en-GB"/>
        </w:rPr>
      </w:pPr>
    </w:p>
    <w:p w14:paraId="35F8E0FD" w14:textId="77777777" w:rsidR="009B3FD1" w:rsidRPr="004116FD" w:rsidRDefault="00903717" w:rsidP="00814BDE">
      <w:pPr>
        <w:jc w:val="right"/>
        <w:rPr>
          <w:sz w:val="16"/>
          <w:szCs w:val="16"/>
          <w:lang w:val="en-GB"/>
        </w:rPr>
      </w:pPr>
      <w:r w:rsidRPr="004116FD">
        <w:rPr>
          <w:noProof/>
          <w:sz w:val="16"/>
          <w:szCs w:val="16"/>
          <w:lang w:val="en-GB"/>
        </w:rPr>
        <mc:AlternateContent>
          <mc:Choice Requires="wps">
            <w:drawing>
              <wp:anchor distT="0" distB="0" distL="114300" distR="114300" simplePos="0" relativeHeight="251658752" behindDoc="0" locked="0" layoutInCell="1" allowOverlap="1" wp14:anchorId="14C1D300" wp14:editId="6AC87479">
                <wp:simplePos x="0" y="0"/>
                <wp:positionH relativeFrom="page">
                  <wp:posOffset>965835</wp:posOffset>
                </wp:positionH>
                <wp:positionV relativeFrom="page">
                  <wp:posOffset>1831340</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FBF1" w14:textId="77777777" w:rsidR="00792C62" w:rsidRPr="00E55AE0" w:rsidRDefault="00792C62" w:rsidP="009B3FD1">
                            <w:pPr>
                              <w:rPr>
                                <w:sz w:val="20"/>
                                <w:lang w:val="en-GB"/>
                              </w:rPr>
                            </w:pPr>
                            <w:r w:rsidRPr="00E55AE0">
                              <w:rPr>
                                <w:sz w:val="20"/>
                                <w:lang w:val="en-GB"/>
                              </w:rPr>
                              <w:t>Christoph Götz</w:t>
                            </w:r>
                          </w:p>
                          <w:p w14:paraId="041E4869" w14:textId="77777777" w:rsidR="00792C62" w:rsidRPr="00E55AE0" w:rsidRDefault="00247D2F" w:rsidP="009B3FD1">
                            <w:pPr>
                              <w:rPr>
                                <w:sz w:val="20"/>
                                <w:lang w:val="en-GB"/>
                              </w:rPr>
                            </w:pPr>
                            <w:r w:rsidRPr="00E55AE0">
                              <w:rPr>
                                <w:sz w:val="20"/>
                                <w:lang w:val="en-GB"/>
                              </w:rPr>
                              <w:t xml:space="preserve">+49(0)69-6603 </w:t>
                            </w:r>
                            <w:r w:rsidR="00792C62" w:rsidRPr="00E55AE0">
                              <w:rPr>
                                <w:sz w:val="20"/>
                                <w:lang w:val="en-GB"/>
                              </w:rPr>
                              <w:t xml:space="preserve">1891 </w:t>
                            </w:r>
                          </w:p>
                          <w:p w14:paraId="18CCA15D" w14:textId="77777777" w:rsidR="00792C62" w:rsidRPr="00E55AE0" w:rsidRDefault="00792C62" w:rsidP="009B3FD1">
                            <w:pPr>
                              <w:rPr>
                                <w:sz w:val="20"/>
                                <w:lang w:val="en-GB"/>
                              </w:rPr>
                            </w:pPr>
                            <w:r w:rsidRPr="00E55AE0">
                              <w:rPr>
                                <w:sz w:val="20"/>
                                <w:lang w:val="en-GB"/>
                              </w:rPr>
                              <w:t>+49(0)69-6603 2891</w:t>
                            </w:r>
                          </w:p>
                          <w:p w14:paraId="7D572F9E" w14:textId="77777777" w:rsidR="00792C62" w:rsidRPr="00E55AE0" w:rsidRDefault="005123D6" w:rsidP="009B3FD1">
                            <w:pPr>
                              <w:rPr>
                                <w:sz w:val="20"/>
                                <w:lang w:val="en-GB"/>
                              </w:rPr>
                            </w:pPr>
                            <w:hyperlink r:id="rId9" w:history="1">
                              <w:r w:rsidR="003360A6" w:rsidRPr="00E55AE0">
                                <w:rPr>
                                  <w:rStyle w:val="Hyperlink"/>
                                  <w:sz w:val="20"/>
                                  <w:lang w:val="en-GB"/>
                                </w:rPr>
                                <w:t>presse@demopark.de</w:t>
                              </w:r>
                            </w:hyperlink>
                          </w:p>
                          <w:p w14:paraId="14CAC181" w14:textId="3A0358D8" w:rsidR="00FC6C77" w:rsidRPr="00E55AE0" w:rsidRDefault="00C257AB" w:rsidP="009B3FD1">
                            <w:pPr>
                              <w:rPr>
                                <w:sz w:val="20"/>
                                <w:lang w:val="en-GB"/>
                              </w:rPr>
                            </w:pPr>
                            <w:r>
                              <w:rPr>
                                <w:sz w:val="20"/>
                                <w:lang w:val="en-GB"/>
                              </w:rPr>
                              <w:t>21</w:t>
                            </w:r>
                            <w:r w:rsidR="00E55AE0">
                              <w:rPr>
                                <w:sz w:val="20"/>
                                <w:lang w:val="en-GB"/>
                              </w:rPr>
                              <w:t xml:space="preserve"> February </w:t>
                            </w:r>
                            <w:r w:rsidR="005D2E6E" w:rsidRPr="00E55AE0">
                              <w:rPr>
                                <w:sz w:val="20"/>
                                <w:lang w:val="en-GB"/>
                              </w:rPr>
                              <w:t>201</w:t>
                            </w:r>
                            <w:r w:rsidR="00BE6E28" w:rsidRPr="00E55AE0">
                              <w:rPr>
                                <w:sz w:val="20"/>
                                <w:lang w:val="en-GB"/>
                              </w:rPr>
                              <w:t>9</w:t>
                            </w:r>
                          </w:p>
                          <w:p w14:paraId="416E2424" w14:textId="77777777"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D300" id="Text Box 40" o:spid="_x0000_s1028" type="#_x0000_t202" style="position:absolute;left:0;text-align:left;margin-left:76.05pt;margin-top:144.2pt;width:2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Po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" filled="f" fillcolor="fuchsia" stroked="f">
                <v:textbox inset="0,0,0,0">
                  <w:txbxContent>
                    <w:p w14:paraId="7B90FBF1" w14:textId="77777777" w:rsidR="00792C62" w:rsidRPr="00E55AE0" w:rsidRDefault="00792C62" w:rsidP="009B3FD1">
                      <w:pPr>
                        <w:rPr>
                          <w:sz w:val="20"/>
                          <w:lang w:val="en-GB"/>
                        </w:rPr>
                      </w:pPr>
                      <w:r w:rsidRPr="00E55AE0">
                        <w:rPr>
                          <w:sz w:val="20"/>
                          <w:lang w:val="en-GB"/>
                        </w:rPr>
                        <w:t>Christoph Götz</w:t>
                      </w:r>
                    </w:p>
                    <w:p w14:paraId="041E4869" w14:textId="77777777" w:rsidR="00792C62" w:rsidRPr="00E55AE0" w:rsidRDefault="00247D2F" w:rsidP="009B3FD1">
                      <w:pPr>
                        <w:rPr>
                          <w:sz w:val="20"/>
                          <w:lang w:val="en-GB"/>
                        </w:rPr>
                      </w:pPr>
                      <w:r w:rsidRPr="00E55AE0">
                        <w:rPr>
                          <w:sz w:val="20"/>
                          <w:lang w:val="en-GB"/>
                        </w:rPr>
                        <w:t xml:space="preserve">+49(0)69-6603 </w:t>
                      </w:r>
                      <w:r w:rsidR="00792C62" w:rsidRPr="00E55AE0">
                        <w:rPr>
                          <w:sz w:val="20"/>
                          <w:lang w:val="en-GB"/>
                        </w:rPr>
                        <w:t xml:space="preserve">1891 </w:t>
                      </w:r>
                    </w:p>
                    <w:p w14:paraId="18CCA15D" w14:textId="77777777" w:rsidR="00792C62" w:rsidRPr="00E55AE0" w:rsidRDefault="00792C62" w:rsidP="009B3FD1">
                      <w:pPr>
                        <w:rPr>
                          <w:sz w:val="20"/>
                          <w:lang w:val="en-GB"/>
                        </w:rPr>
                      </w:pPr>
                      <w:r w:rsidRPr="00E55AE0">
                        <w:rPr>
                          <w:sz w:val="20"/>
                          <w:lang w:val="en-GB"/>
                        </w:rPr>
                        <w:t>+49(0)69-6603 2891</w:t>
                      </w:r>
                    </w:p>
                    <w:p w14:paraId="7D572F9E" w14:textId="77777777" w:rsidR="00792C62" w:rsidRPr="00E55AE0" w:rsidRDefault="005123D6" w:rsidP="009B3FD1">
                      <w:pPr>
                        <w:rPr>
                          <w:sz w:val="20"/>
                          <w:lang w:val="en-GB"/>
                        </w:rPr>
                      </w:pPr>
                      <w:hyperlink r:id="rId10" w:history="1">
                        <w:r w:rsidR="003360A6" w:rsidRPr="00E55AE0">
                          <w:rPr>
                            <w:rStyle w:val="Hyperlink"/>
                            <w:sz w:val="20"/>
                            <w:lang w:val="en-GB"/>
                          </w:rPr>
                          <w:t>presse@demopark.de</w:t>
                        </w:r>
                      </w:hyperlink>
                    </w:p>
                    <w:p w14:paraId="14CAC181" w14:textId="3A0358D8" w:rsidR="00FC6C77" w:rsidRPr="00E55AE0" w:rsidRDefault="00C257AB" w:rsidP="009B3FD1">
                      <w:pPr>
                        <w:rPr>
                          <w:sz w:val="20"/>
                          <w:lang w:val="en-GB"/>
                        </w:rPr>
                      </w:pPr>
                      <w:r>
                        <w:rPr>
                          <w:sz w:val="20"/>
                          <w:lang w:val="en-GB"/>
                        </w:rPr>
                        <w:t>21</w:t>
                      </w:r>
                      <w:r w:rsidR="00E55AE0">
                        <w:rPr>
                          <w:sz w:val="20"/>
                          <w:lang w:val="en-GB"/>
                        </w:rPr>
                        <w:t xml:space="preserve"> February </w:t>
                      </w:r>
                      <w:r w:rsidR="005D2E6E" w:rsidRPr="00E55AE0">
                        <w:rPr>
                          <w:sz w:val="20"/>
                          <w:lang w:val="en-GB"/>
                        </w:rPr>
                        <w:t>201</w:t>
                      </w:r>
                      <w:r w:rsidR="00BE6E28" w:rsidRPr="00E55AE0">
                        <w:rPr>
                          <w:sz w:val="20"/>
                          <w:lang w:val="en-GB"/>
                        </w:rPr>
                        <w:t>9</w:t>
                      </w:r>
                    </w:p>
                    <w:p w14:paraId="416E2424" w14:textId="77777777" w:rsidR="003360A6" w:rsidRPr="00680B3C" w:rsidRDefault="003360A6" w:rsidP="009B3FD1">
                      <w:pPr>
                        <w:rPr>
                          <w:sz w:val="20"/>
                        </w:rPr>
                      </w:pPr>
                      <w:r>
                        <w:rPr>
                          <w:sz w:val="20"/>
                        </w:rPr>
                        <w:t xml:space="preserve"> </w:t>
                      </w:r>
                    </w:p>
                  </w:txbxContent>
                </v:textbox>
                <w10:wrap anchorx="page" anchory="page"/>
              </v:shape>
            </w:pict>
          </mc:Fallback>
        </mc:AlternateContent>
      </w:r>
      <w:r w:rsidRPr="004116FD">
        <w:rPr>
          <w:noProof/>
          <w:lang w:val="en-GB"/>
        </w:rPr>
        <mc:AlternateContent>
          <mc:Choice Requires="wps">
            <w:drawing>
              <wp:anchor distT="0" distB="0" distL="114300" distR="114300" simplePos="0" relativeHeight="251655680" behindDoc="0" locked="0" layoutInCell="1" allowOverlap="1" wp14:anchorId="27293F1E" wp14:editId="746730CC">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9E80F" w14:textId="77777777" w:rsidR="00E55AE0" w:rsidRPr="00E55AE0" w:rsidRDefault="00E55AE0" w:rsidP="00E55AE0">
                            <w:pPr>
                              <w:jc w:val="right"/>
                              <w:rPr>
                                <w:sz w:val="20"/>
                                <w:lang w:val="en-GB"/>
                              </w:rPr>
                            </w:pPr>
                            <w:r w:rsidRPr="00E55AE0">
                              <w:rPr>
                                <w:sz w:val="20"/>
                                <w:lang w:val="en-GB"/>
                              </w:rPr>
                              <w:t>Contact</w:t>
                            </w:r>
                          </w:p>
                          <w:p w14:paraId="18D8717A" w14:textId="77777777" w:rsidR="00E55AE0" w:rsidRPr="00E55AE0" w:rsidRDefault="00E55AE0" w:rsidP="00E55AE0">
                            <w:pPr>
                              <w:jc w:val="right"/>
                              <w:rPr>
                                <w:sz w:val="20"/>
                                <w:lang w:val="en-GB"/>
                              </w:rPr>
                            </w:pPr>
                            <w:r w:rsidRPr="00E55AE0">
                              <w:rPr>
                                <w:sz w:val="20"/>
                                <w:lang w:val="en-GB"/>
                              </w:rPr>
                              <w:t xml:space="preserve">Phone </w:t>
                            </w:r>
                          </w:p>
                          <w:p w14:paraId="428609B2" w14:textId="77777777" w:rsidR="00E55AE0" w:rsidRPr="00E55AE0" w:rsidRDefault="00E55AE0" w:rsidP="00E55AE0">
                            <w:pPr>
                              <w:jc w:val="right"/>
                              <w:rPr>
                                <w:sz w:val="20"/>
                                <w:lang w:val="en-GB"/>
                              </w:rPr>
                            </w:pPr>
                            <w:r w:rsidRPr="00E55AE0">
                              <w:rPr>
                                <w:sz w:val="20"/>
                                <w:lang w:val="en-GB"/>
                              </w:rPr>
                              <w:t xml:space="preserve">Fax </w:t>
                            </w:r>
                          </w:p>
                          <w:p w14:paraId="2B2ECA3B" w14:textId="77777777" w:rsidR="00E55AE0" w:rsidRPr="00E55AE0" w:rsidRDefault="00E55AE0" w:rsidP="00E55AE0">
                            <w:pPr>
                              <w:jc w:val="right"/>
                              <w:rPr>
                                <w:sz w:val="20"/>
                                <w:lang w:val="en-GB"/>
                              </w:rPr>
                            </w:pPr>
                            <w:r w:rsidRPr="00E55AE0">
                              <w:rPr>
                                <w:sz w:val="20"/>
                                <w:lang w:val="en-GB"/>
                              </w:rPr>
                              <w:t>Email</w:t>
                            </w:r>
                          </w:p>
                          <w:p w14:paraId="16D25B6C" w14:textId="3D1107BC" w:rsidR="00792C62" w:rsidRPr="00680B3C" w:rsidRDefault="00E55AE0" w:rsidP="00E55AE0">
                            <w:pPr>
                              <w:jc w:val="right"/>
                              <w:rPr>
                                <w:sz w:val="20"/>
                              </w:rPr>
                            </w:pPr>
                            <w:r w:rsidRPr="00E55AE0">
                              <w:rPr>
                                <w:sz w:val="20"/>
                                <w:lang w:val="en-G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3F1E" id="Text Box 32" o:spid="_x0000_s1029" type="#_x0000_t202" style="position:absolute;left:0;text-align:left;margin-left:13.05pt;margin-top:144.2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VtA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" filled="f" fillcolor="fuchsia" stroked="f">
                <v:textbox inset="0,0,0,0">
                  <w:txbxContent>
                    <w:p w14:paraId="6CC9E80F" w14:textId="77777777" w:rsidR="00E55AE0" w:rsidRPr="00E55AE0" w:rsidRDefault="00E55AE0" w:rsidP="00E55AE0">
                      <w:pPr>
                        <w:jc w:val="right"/>
                        <w:rPr>
                          <w:sz w:val="20"/>
                          <w:lang w:val="en-GB"/>
                        </w:rPr>
                      </w:pPr>
                      <w:r w:rsidRPr="00E55AE0">
                        <w:rPr>
                          <w:sz w:val="20"/>
                          <w:lang w:val="en-GB"/>
                        </w:rPr>
                        <w:t>Contact</w:t>
                      </w:r>
                    </w:p>
                    <w:p w14:paraId="18D8717A" w14:textId="77777777" w:rsidR="00E55AE0" w:rsidRPr="00E55AE0" w:rsidRDefault="00E55AE0" w:rsidP="00E55AE0">
                      <w:pPr>
                        <w:jc w:val="right"/>
                        <w:rPr>
                          <w:sz w:val="20"/>
                          <w:lang w:val="en-GB"/>
                        </w:rPr>
                      </w:pPr>
                      <w:r w:rsidRPr="00E55AE0">
                        <w:rPr>
                          <w:sz w:val="20"/>
                          <w:lang w:val="en-GB"/>
                        </w:rPr>
                        <w:t xml:space="preserve">Phone </w:t>
                      </w:r>
                    </w:p>
                    <w:p w14:paraId="428609B2" w14:textId="77777777" w:rsidR="00E55AE0" w:rsidRPr="00E55AE0" w:rsidRDefault="00E55AE0" w:rsidP="00E55AE0">
                      <w:pPr>
                        <w:jc w:val="right"/>
                        <w:rPr>
                          <w:sz w:val="20"/>
                          <w:lang w:val="en-GB"/>
                        </w:rPr>
                      </w:pPr>
                      <w:r w:rsidRPr="00E55AE0">
                        <w:rPr>
                          <w:sz w:val="20"/>
                          <w:lang w:val="en-GB"/>
                        </w:rPr>
                        <w:t xml:space="preserve">Fax </w:t>
                      </w:r>
                    </w:p>
                    <w:p w14:paraId="2B2ECA3B" w14:textId="77777777" w:rsidR="00E55AE0" w:rsidRPr="00E55AE0" w:rsidRDefault="00E55AE0" w:rsidP="00E55AE0">
                      <w:pPr>
                        <w:jc w:val="right"/>
                        <w:rPr>
                          <w:sz w:val="20"/>
                          <w:lang w:val="en-GB"/>
                        </w:rPr>
                      </w:pPr>
                      <w:r w:rsidRPr="00E55AE0">
                        <w:rPr>
                          <w:sz w:val="20"/>
                          <w:lang w:val="en-GB"/>
                        </w:rPr>
                        <w:t>Email</w:t>
                      </w:r>
                    </w:p>
                    <w:p w14:paraId="16D25B6C" w14:textId="3D1107BC" w:rsidR="00792C62" w:rsidRPr="00680B3C" w:rsidRDefault="00E55AE0" w:rsidP="00E55AE0">
                      <w:pPr>
                        <w:jc w:val="right"/>
                        <w:rPr>
                          <w:sz w:val="20"/>
                        </w:rPr>
                      </w:pPr>
                      <w:r w:rsidRPr="00E55AE0">
                        <w:rPr>
                          <w:sz w:val="20"/>
                          <w:lang w:val="en-GB"/>
                        </w:rPr>
                        <w:t>Date</w:t>
                      </w:r>
                    </w:p>
                  </w:txbxContent>
                </v:textbox>
                <w10:wrap anchorx="page" anchory="page"/>
              </v:shape>
            </w:pict>
          </mc:Fallback>
        </mc:AlternateContent>
      </w:r>
    </w:p>
    <w:p w14:paraId="27DC1870" w14:textId="77777777" w:rsidR="009B3FD1" w:rsidRPr="004116FD" w:rsidRDefault="009B3FD1" w:rsidP="00A51767">
      <w:pPr>
        <w:rPr>
          <w:sz w:val="16"/>
          <w:szCs w:val="16"/>
          <w:lang w:val="en-GB"/>
        </w:rPr>
      </w:pPr>
    </w:p>
    <w:p w14:paraId="41A241F3" w14:textId="77777777" w:rsidR="00EA614C" w:rsidRPr="004116FD" w:rsidRDefault="00EA614C" w:rsidP="00E209F9">
      <w:pPr>
        <w:rPr>
          <w:sz w:val="16"/>
          <w:szCs w:val="16"/>
          <w:lang w:val="en-GB"/>
        </w:rPr>
      </w:pPr>
    </w:p>
    <w:p w14:paraId="08C8E923" w14:textId="77777777" w:rsidR="00D84208" w:rsidRPr="004116FD" w:rsidRDefault="005123D6" w:rsidP="002F676C">
      <w:pPr>
        <w:tabs>
          <w:tab w:val="left" w:pos="3330"/>
        </w:tabs>
        <w:rPr>
          <w:sz w:val="20"/>
          <w:lang w:val="en-GB"/>
        </w:rPr>
      </w:pPr>
      <w:r>
        <w:rPr>
          <w:noProof/>
          <w:sz w:val="18"/>
          <w:szCs w:val="18"/>
          <w:lang w:val="en-GB"/>
        </w:rPr>
        <w:object w:dxaOrig="1440" w:dyaOrig="1440" w14:anchorId="35C7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4.55pt;margin-top:789pt;width:47.5pt;height:32.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612259494" r:id="rId12"/>
        </w:object>
      </w:r>
      <w:r w:rsidR="00FC6C77" w:rsidRPr="004116FD">
        <w:rPr>
          <w:sz w:val="20"/>
          <w:lang w:val="en-GB"/>
        </w:rPr>
        <w:t xml:space="preserve">  </w:t>
      </w:r>
    </w:p>
    <w:p w14:paraId="1EA49FBC" w14:textId="77777777" w:rsidR="00E001B7" w:rsidRPr="004116FD" w:rsidRDefault="00E001B7" w:rsidP="00E001B7">
      <w:pPr>
        <w:pStyle w:val="bodytext"/>
        <w:contextualSpacing/>
        <w:rPr>
          <w:rFonts w:ascii="Arial" w:hAnsi="Arial"/>
          <w:sz w:val="20"/>
          <w:szCs w:val="20"/>
          <w:lang w:val="en-GB"/>
        </w:rPr>
      </w:pPr>
    </w:p>
    <w:p w14:paraId="2C90B5BB" w14:textId="5F6A31F2" w:rsidR="007737B3" w:rsidRPr="004116FD" w:rsidRDefault="004116FD" w:rsidP="007737B3">
      <w:pPr>
        <w:pStyle w:val="bodytext"/>
        <w:contextualSpacing/>
        <w:rPr>
          <w:rFonts w:ascii="Arial" w:hAnsi="Arial" w:cs="Arial"/>
          <w:b/>
          <w:sz w:val="28"/>
          <w:szCs w:val="28"/>
          <w:lang w:val="en-GB"/>
        </w:rPr>
      </w:pPr>
      <w:r w:rsidRPr="004116FD">
        <w:rPr>
          <w:rFonts w:ascii="Arial" w:hAnsi="Arial" w:cs="Arial"/>
          <w:b/>
          <w:sz w:val="28"/>
          <w:szCs w:val="28"/>
          <w:lang w:val="en-GB"/>
        </w:rPr>
        <w:t xml:space="preserve">Press </w:t>
      </w:r>
      <w:r w:rsidR="006943EA" w:rsidRPr="004116FD">
        <w:rPr>
          <w:rFonts w:ascii="Arial" w:hAnsi="Arial" w:cs="Arial"/>
          <w:b/>
          <w:sz w:val="28"/>
          <w:szCs w:val="28"/>
          <w:lang w:val="en-GB"/>
        </w:rPr>
        <w:t xml:space="preserve">information </w:t>
      </w:r>
      <w:r w:rsidRPr="004116FD">
        <w:rPr>
          <w:rFonts w:ascii="Arial" w:hAnsi="Arial" w:cs="Arial"/>
          <w:b/>
          <w:sz w:val="28"/>
          <w:szCs w:val="28"/>
          <w:lang w:val="en-GB"/>
        </w:rPr>
        <w:t>2</w:t>
      </w:r>
    </w:p>
    <w:p w14:paraId="469896E2" w14:textId="77777777" w:rsidR="007737B3" w:rsidRPr="004116FD" w:rsidRDefault="007737B3" w:rsidP="007737B3">
      <w:pPr>
        <w:pStyle w:val="bodytext"/>
        <w:contextualSpacing/>
        <w:rPr>
          <w:rFonts w:ascii="Arial" w:hAnsi="Arial" w:cs="Arial"/>
          <w:b/>
          <w:sz w:val="28"/>
          <w:szCs w:val="28"/>
          <w:lang w:val="en-GB"/>
        </w:rPr>
      </w:pPr>
    </w:p>
    <w:p w14:paraId="66E12EAC" w14:textId="1636DD01" w:rsidR="007737B3" w:rsidRPr="004116FD" w:rsidRDefault="004116FD" w:rsidP="007737B3">
      <w:pPr>
        <w:rPr>
          <w:rFonts w:cstheme="minorHAnsi"/>
          <w:b/>
          <w:szCs w:val="22"/>
          <w:lang w:val="en-GB"/>
        </w:rPr>
      </w:pPr>
      <w:r w:rsidRPr="004116FD">
        <w:rPr>
          <w:rFonts w:cstheme="minorHAnsi"/>
          <w:b/>
          <w:szCs w:val="22"/>
          <w:lang w:val="en-GB"/>
        </w:rPr>
        <w:t>Tra</w:t>
      </w:r>
      <w:r>
        <w:rPr>
          <w:rFonts w:cstheme="minorHAnsi"/>
          <w:b/>
          <w:szCs w:val="22"/>
          <w:lang w:val="en-GB"/>
        </w:rPr>
        <w:t>c</w:t>
      </w:r>
      <w:r w:rsidRPr="004116FD">
        <w:rPr>
          <w:rFonts w:cstheme="minorHAnsi"/>
          <w:b/>
          <w:szCs w:val="22"/>
          <w:lang w:val="en-GB"/>
        </w:rPr>
        <w:t xml:space="preserve">tors at </w:t>
      </w:r>
      <w:proofErr w:type="spellStart"/>
      <w:r w:rsidRPr="004116FD">
        <w:rPr>
          <w:rFonts w:cstheme="minorHAnsi"/>
          <w:b/>
          <w:szCs w:val="22"/>
          <w:lang w:val="en-GB"/>
        </w:rPr>
        <w:t>demopark</w:t>
      </w:r>
      <w:proofErr w:type="spellEnd"/>
      <w:r w:rsidRPr="004116FD">
        <w:rPr>
          <w:rFonts w:cstheme="minorHAnsi"/>
          <w:b/>
          <w:szCs w:val="22"/>
          <w:lang w:val="en-GB"/>
        </w:rPr>
        <w:t xml:space="preserve"> 2019 in Eisenach</w:t>
      </w:r>
    </w:p>
    <w:p w14:paraId="67C85CC4" w14:textId="6512BDE2" w:rsidR="007737B3" w:rsidRPr="004116FD" w:rsidRDefault="004116FD" w:rsidP="007737B3">
      <w:pPr>
        <w:rPr>
          <w:rFonts w:cstheme="minorHAnsi"/>
          <w:b/>
          <w:sz w:val="28"/>
          <w:szCs w:val="28"/>
          <w:lang w:val="en-GB"/>
        </w:rPr>
      </w:pPr>
      <w:r w:rsidRPr="004116FD">
        <w:rPr>
          <w:rFonts w:cstheme="minorHAnsi"/>
          <w:b/>
          <w:sz w:val="28"/>
          <w:szCs w:val="28"/>
          <w:lang w:val="en-GB"/>
        </w:rPr>
        <w:t xml:space="preserve">Compact </w:t>
      </w:r>
      <w:r w:rsidR="006943EA" w:rsidRPr="004116FD">
        <w:rPr>
          <w:rFonts w:cstheme="minorHAnsi"/>
          <w:b/>
          <w:sz w:val="28"/>
          <w:szCs w:val="28"/>
          <w:lang w:val="en-GB"/>
        </w:rPr>
        <w:t>power for landscaping and municipalities</w:t>
      </w:r>
    </w:p>
    <w:p w14:paraId="0C9BB4B5" w14:textId="77777777" w:rsidR="007737B3" w:rsidRPr="004116FD" w:rsidRDefault="007737B3" w:rsidP="007737B3">
      <w:pPr>
        <w:rPr>
          <w:rFonts w:cstheme="minorHAnsi"/>
          <w:b/>
          <w:sz w:val="28"/>
          <w:szCs w:val="28"/>
          <w:lang w:val="en-GB"/>
        </w:rPr>
      </w:pPr>
    </w:p>
    <w:p w14:paraId="4C702DA3" w14:textId="1F8E6B36" w:rsidR="007737B3" w:rsidRPr="004116FD" w:rsidRDefault="007737B3" w:rsidP="007737B3">
      <w:pPr>
        <w:pStyle w:val="Text"/>
        <w:rPr>
          <w:rFonts w:ascii="Arial" w:hAnsi="Arial" w:cs="Arial"/>
          <w:bCs/>
          <w:lang w:val="en-GB"/>
        </w:rPr>
      </w:pPr>
      <w:r w:rsidRPr="004116FD">
        <w:rPr>
          <w:rFonts w:ascii="Arial" w:hAnsi="Arial" w:cs="Arial"/>
          <w:bCs/>
          <w:lang w:val="en-GB"/>
        </w:rPr>
        <w:t xml:space="preserve">Frankfurt, </w:t>
      </w:r>
      <w:r w:rsidR="005123D6">
        <w:rPr>
          <w:rFonts w:ascii="Arial" w:hAnsi="Arial" w:cs="Arial"/>
          <w:bCs/>
          <w:lang w:val="en-GB"/>
        </w:rPr>
        <w:t>21</w:t>
      </w:r>
      <w:bookmarkStart w:id="0" w:name="_GoBack"/>
      <w:bookmarkEnd w:id="0"/>
      <w:r w:rsidRPr="004116FD">
        <w:rPr>
          <w:rFonts w:ascii="Arial" w:hAnsi="Arial" w:cs="Arial"/>
          <w:bCs/>
          <w:lang w:val="en-GB"/>
        </w:rPr>
        <w:t xml:space="preserve"> Februar</w:t>
      </w:r>
      <w:r w:rsidR="004116FD" w:rsidRPr="004116FD">
        <w:rPr>
          <w:rFonts w:ascii="Arial" w:hAnsi="Arial" w:cs="Arial"/>
          <w:bCs/>
          <w:lang w:val="en-GB"/>
        </w:rPr>
        <w:t>y</w:t>
      </w:r>
      <w:r w:rsidRPr="004116FD">
        <w:rPr>
          <w:rFonts w:ascii="Arial" w:hAnsi="Arial" w:cs="Arial"/>
          <w:bCs/>
          <w:lang w:val="en-GB"/>
        </w:rPr>
        <w:t xml:space="preserve"> 2019 – </w:t>
      </w:r>
      <w:r w:rsidR="004116FD" w:rsidRPr="004116FD">
        <w:rPr>
          <w:rFonts w:ascii="Arial" w:hAnsi="Arial" w:cs="Arial"/>
          <w:iCs/>
          <w:lang w:val="en-GB"/>
        </w:rPr>
        <w:t xml:space="preserve">From 23 to 25 June 2019, </w:t>
      </w:r>
      <w:proofErr w:type="spellStart"/>
      <w:r w:rsidR="004116FD" w:rsidRPr="004116FD">
        <w:rPr>
          <w:rFonts w:ascii="Arial" w:hAnsi="Arial" w:cs="Arial"/>
          <w:iCs/>
          <w:lang w:val="en-GB"/>
        </w:rPr>
        <w:t>demopark</w:t>
      </w:r>
      <w:proofErr w:type="spellEnd"/>
      <w:r w:rsidR="004116FD" w:rsidRPr="004116FD">
        <w:rPr>
          <w:rFonts w:ascii="Arial" w:hAnsi="Arial" w:cs="Arial"/>
          <w:iCs/>
          <w:lang w:val="en-GB"/>
        </w:rPr>
        <w:t xml:space="preserve"> 2019 will open its gates in Eisenach. At Europe</w:t>
      </w:r>
      <w:r w:rsidR="004116FD">
        <w:rPr>
          <w:rFonts w:ascii="Arial" w:hAnsi="Arial" w:cs="Arial"/>
          <w:iCs/>
          <w:lang w:val="en-GB"/>
        </w:rPr>
        <w:t>’</w:t>
      </w:r>
      <w:r w:rsidR="004116FD" w:rsidRPr="004116FD">
        <w:rPr>
          <w:rFonts w:ascii="Arial" w:hAnsi="Arial" w:cs="Arial"/>
          <w:iCs/>
          <w:lang w:val="en-GB"/>
        </w:rPr>
        <w:t xml:space="preserve">s largest open-air exhibition for landscape care and municipal services, well-known brands will display their innovations </w:t>
      </w:r>
      <w:r w:rsidR="004116FD">
        <w:rPr>
          <w:rFonts w:ascii="Arial" w:hAnsi="Arial" w:cs="Arial"/>
          <w:iCs/>
          <w:lang w:val="en-GB"/>
        </w:rPr>
        <w:t>–</w:t>
      </w:r>
      <w:r w:rsidR="004116FD" w:rsidRPr="004116FD">
        <w:rPr>
          <w:rFonts w:ascii="Arial" w:hAnsi="Arial" w:cs="Arial"/>
          <w:iCs/>
          <w:lang w:val="en-GB"/>
        </w:rPr>
        <w:t xml:space="preserve"> among them manufacturers of municipal and compact tractors.</w:t>
      </w:r>
      <w:r w:rsidR="00BD4533">
        <w:rPr>
          <w:rFonts w:ascii="Arial" w:hAnsi="Arial" w:cs="Arial"/>
          <w:iCs/>
          <w:lang w:val="en-GB"/>
        </w:rPr>
        <w:t xml:space="preserve"> I</w:t>
      </w:r>
      <w:r w:rsidR="004116FD" w:rsidRPr="004116FD">
        <w:rPr>
          <w:rFonts w:ascii="Arial" w:hAnsi="Arial" w:cs="Arial"/>
          <w:iCs/>
          <w:lang w:val="en-GB"/>
        </w:rPr>
        <w:t>nterested visitors can examine and even test the models at first hand</w:t>
      </w:r>
      <w:r w:rsidR="00BD4533">
        <w:rPr>
          <w:rFonts w:ascii="Arial" w:hAnsi="Arial" w:cs="Arial"/>
          <w:iCs/>
          <w:lang w:val="en-GB"/>
        </w:rPr>
        <w:t>, o</w:t>
      </w:r>
      <w:r w:rsidR="00BD4533" w:rsidRPr="004116FD">
        <w:rPr>
          <w:rFonts w:ascii="Arial" w:hAnsi="Arial" w:cs="Arial"/>
          <w:iCs/>
          <w:lang w:val="en-GB"/>
        </w:rPr>
        <w:t>n the 25</w:t>
      </w:r>
      <w:r w:rsidR="00FD1D5C">
        <w:rPr>
          <w:rFonts w:ascii="Arial" w:hAnsi="Arial" w:cs="Arial"/>
          <w:iCs/>
          <w:lang w:val="en-GB"/>
        </w:rPr>
        <w:t>-</w:t>
      </w:r>
      <w:r w:rsidR="00BD4533" w:rsidRPr="004116FD">
        <w:rPr>
          <w:rFonts w:ascii="Arial" w:hAnsi="Arial" w:cs="Arial"/>
          <w:iCs/>
          <w:lang w:val="en-GB"/>
        </w:rPr>
        <w:t>hectare exhibition grounds</w:t>
      </w:r>
      <w:r w:rsidR="004116FD" w:rsidRPr="004116FD">
        <w:rPr>
          <w:rFonts w:ascii="Arial" w:hAnsi="Arial" w:cs="Arial"/>
          <w:iCs/>
          <w:lang w:val="en-GB"/>
        </w:rPr>
        <w:t>.</w:t>
      </w:r>
      <w:r w:rsidRPr="004116FD">
        <w:rPr>
          <w:rFonts w:ascii="Arial" w:hAnsi="Arial" w:cs="Arial"/>
          <w:iCs/>
          <w:lang w:val="en-GB"/>
        </w:rPr>
        <w:t xml:space="preserve"> </w:t>
      </w:r>
    </w:p>
    <w:p w14:paraId="0693B4AA" w14:textId="77777777" w:rsidR="007737B3" w:rsidRPr="004116FD" w:rsidRDefault="007737B3" w:rsidP="007737B3">
      <w:pPr>
        <w:rPr>
          <w:rFonts w:cs="Arial"/>
          <w:b/>
          <w:szCs w:val="22"/>
          <w:lang w:val="en-GB"/>
        </w:rPr>
      </w:pPr>
    </w:p>
    <w:p w14:paraId="6B868731" w14:textId="6AB38B5D" w:rsidR="007737B3" w:rsidRPr="004116FD" w:rsidRDefault="004116FD" w:rsidP="007737B3">
      <w:pPr>
        <w:rPr>
          <w:rFonts w:cs="Arial"/>
          <w:szCs w:val="22"/>
          <w:lang w:val="en-GB"/>
        </w:rPr>
      </w:pPr>
      <w:r>
        <w:rPr>
          <w:rFonts w:cs="Arial"/>
          <w:szCs w:val="22"/>
          <w:lang w:val="en-GB"/>
        </w:rPr>
        <w:t>“</w:t>
      </w:r>
      <w:r w:rsidRPr="004116FD">
        <w:rPr>
          <w:rFonts w:cs="Arial"/>
          <w:szCs w:val="22"/>
          <w:lang w:val="en-GB"/>
        </w:rPr>
        <w:t>Small tractors are multifunctional. They serve as implement carriers, with three mounting points at the front, middle and rear, and undertake very diverse tasks,</w:t>
      </w:r>
      <w:r>
        <w:rPr>
          <w:rFonts w:cs="Arial"/>
          <w:szCs w:val="22"/>
          <w:lang w:val="en-GB"/>
        </w:rPr>
        <w:t>”</w:t>
      </w:r>
      <w:r w:rsidRPr="004116FD">
        <w:rPr>
          <w:rFonts w:cs="Arial"/>
          <w:szCs w:val="22"/>
          <w:lang w:val="en-GB"/>
        </w:rPr>
        <w:t xml:space="preserve"> explains Exhibition Director </w:t>
      </w:r>
      <w:proofErr w:type="spellStart"/>
      <w:r w:rsidRPr="004116FD">
        <w:rPr>
          <w:rFonts w:cs="Arial"/>
          <w:szCs w:val="22"/>
          <w:lang w:val="en-GB"/>
        </w:rPr>
        <w:t>Dr.</w:t>
      </w:r>
      <w:proofErr w:type="spellEnd"/>
      <w:r w:rsidRPr="004116FD">
        <w:rPr>
          <w:rFonts w:cs="Arial"/>
          <w:szCs w:val="22"/>
          <w:lang w:val="en-GB"/>
        </w:rPr>
        <w:t xml:space="preserve"> Bernd Scherer. Anyone interested in a municipal tractor today can find an extremely multi</w:t>
      </w:r>
      <w:r w:rsidR="00A55595">
        <w:rPr>
          <w:rFonts w:cs="Arial"/>
          <w:szCs w:val="22"/>
          <w:lang w:val="en-GB"/>
        </w:rPr>
        <w:t>-</w:t>
      </w:r>
      <w:r w:rsidRPr="004116FD">
        <w:rPr>
          <w:rFonts w:cs="Arial"/>
          <w:szCs w:val="22"/>
          <w:lang w:val="en-GB"/>
        </w:rPr>
        <w:t>faceted range of offerings on the market.</w:t>
      </w:r>
    </w:p>
    <w:p w14:paraId="22FD4DCD" w14:textId="77777777" w:rsidR="007737B3" w:rsidRPr="004116FD" w:rsidRDefault="007737B3" w:rsidP="007737B3">
      <w:pPr>
        <w:rPr>
          <w:rFonts w:cs="Arial"/>
          <w:szCs w:val="22"/>
          <w:lang w:val="en-GB"/>
        </w:rPr>
      </w:pPr>
    </w:p>
    <w:p w14:paraId="6A9E73A2" w14:textId="4A89CAF7" w:rsidR="007737B3" w:rsidRPr="004116FD" w:rsidRDefault="004116FD" w:rsidP="007737B3">
      <w:pPr>
        <w:rPr>
          <w:rFonts w:cs="Arial"/>
          <w:b/>
          <w:szCs w:val="22"/>
          <w:lang w:val="en-GB"/>
        </w:rPr>
      </w:pPr>
      <w:r w:rsidRPr="004116FD">
        <w:rPr>
          <w:rFonts w:cs="Arial"/>
          <w:b/>
          <w:szCs w:val="22"/>
          <w:lang w:val="en-GB"/>
        </w:rPr>
        <w:t>Small diesel variants starting at 20</w:t>
      </w:r>
      <w:r w:rsidR="00261003">
        <w:rPr>
          <w:rFonts w:cs="Arial"/>
          <w:b/>
          <w:szCs w:val="22"/>
          <w:lang w:val="en-GB"/>
        </w:rPr>
        <w:t> hp</w:t>
      </w:r>
    </w:p>
    <w:p w14:paraId="5BC6F69A" w14:textId="77777777" w:rsidR="007737B3" w:rsidRPr="004116FD" w:rsidRDefault="007737B3" w:rsidP="007737B3">
      <w:pPr>
        <w:rPr>
          <w:rFonts w:cs="Arial"/>
          <w:b/>
          <w:szCs w:val="22"/>
          <w:lang w:val="en-GB"/>
        </w:rPr>
      </w:pPr>
    </w:p>
    <w:p w14:paraId="7AEF493C" w14:textId="5C50B3D3" w:rsidR="007737B3" w:rsidRPr="004116FD" w:rsidRDefault="004116FD" w:rsidP="007737B3">
      <w:pPr>
        <w:rPr>
          <w:rFonts w:cs="Arial"/>
          <w:szCs w:val="22"/>
          <w:lang w:val="en-GB"/>
        </w:rPr>
      </w:pPr>
      <w:r w:rsidRPr="004116FD">
        <w:rPr>
          <w:rFonts w:cs="Arial"/>
          <w:szCs w:val="22"/>
          <w:lang w:val="en-GB"/>
        </w:rPr>
        <w:t xml:space="preserve">Even small lawn tractors can be included </w:t>
      </w:r>
      <w:r w:rsidR="00BD4533">
        <w:rPr>
          <w:rFonts w:cs="Arial"/>
          <w:szCs w:val="22"/>
          <w:lang w:val="en-GB"/>
        </w:rPr>
        <w:t>among</w:t>
      </w:r>
      <w:r w:rsidRPr="004116FD">
        <w:rPr>
          <w:rFonts w:cs="Arial"/>
          <w:szCs w:val="22"/>
          <w:lang w:val="en-GB"/>
        </w:rPr>
        <w:t xml:space="preserve"> municipal tractors. Although models with petrol engines </w:t>
      </w:r>
      <w:r w:rsidR="00BD4533">
        <w:rPr>
          <w:rFonts w:cs="Arial"/>
          <w:szCs w:val="22"/>
          <w:lang w:val="en-GB"/>
        </w:rPr>
        <w:t>which</w:t>
      </w:r>
      <w:r w:rsidRPr="004116FD">
        <w:rPr>
          <w:rFonts w:cs="Arial"/>
          <w:szCs w:val="22"/>
          <w:lang w:val="en-GB"/>
        </w:rPr>
        <w:t xml:space="preserve"> are not approved for road use are </w:t>
      </w:r>
      <w:r w:rsidR="00BD4533">
        <w:rPr>
          <w:rFonts w:cs="Arial"/>
          <w:szCs w:val="22"/>
          <w:lang w:val="en-GB"/>
        </w:rPr>
        <w:t xml:space="preserve">primarily </w:t>
      </w:r>
      <w:r w:rsidRPr="004116FD">
        <w:rPr>
          <w:rFonts w:cs="Arial"/>
          <w:szCs w:val="22"/>
          <w:lang w:val="en-GB"/>
        </w:rPr>
        <w:t>designed for private customers, as a rule somewhat larger models with diesel engines and approximately 20</w:t>
      </w:r>
      <w:r w:rsidR="00261003">
        <w:rPr>
          <w:rFonts w:cs="Arial"/>
          <w:szCs w:val="22"/>
          <w:lang w:val="en-GB"/>
        </w:rPr>
        <w:t> hp</w:t>
      </w:r>
      <w:r w:rsidRPr="004116FD">
        <w:rPr>
          <w:rFonts w:cs="Arial"/>
          <w:szCs w:val="22"/>
          <w:lang w:val="en-GB"/>
        </w:rPr>
        <w:t xml:space="preserve"> are definitely suitable for municipalities and service providers.</w:t>
      </w:r>
      <w:r w:rsidR="007737B3" w:rsidRPr="004116FD">
        <w:rPr>
          <w:rFonts w:cs="Arial"/>
          <w:szCs w:val="22"/>
          <w:lang w:val="en-GB"/>
        </w:rPr>
        <w:t xml:space="preserve"> </w:t>
      </w:r>
      <w:r w:rsidRPr="004116FD">
        <w:rPr>
          <w:rFonts w:cs="Arial"/>
          <w:szCs w:val="22"/>
          <w:lang w:val="en-GB"/>
        </w:rPr>
        <w:t>The basic features of these models</w:t>
      </w:r>
      <w:r w:rsidR="00BD4533">
        <w:rPr>
          <w:rFonts w:cs="Arial"/>
          <w:szCs w:val="22"/>
          <w:lang w:val="en-GB"/>
        </w:rPr>
        <w:t>,</w:t>
      </w:r>
      <w:r w:rsidRPr="004116FD">
        <w:rPr>
          <w:rFonts w:cs="Arial"/>
          <w:szCs w:val="22"/>
          <w:lang w:val="en-GB"/>
        </w:rPr>
        <w:t xml:space="preserve"> originally </w:t>
      </w:r>
      <w:r w:rsidR="00BD4533">
        <w:rPr>
          <w:rFonts w:cs="Arial"/>
          <w:szCs w:val="22"/>
          <w:lang w:val="en-GB"/>
        </w:rPr>
        <w:t>built</w:t>
      </w:r>
      <w:r w:rsidRPr="004116FD">
        <w:rPr>
          <w:rFonts w:cs="Arial"/>
          <w:szCs w:val="22"/>
          <w:lang w:val="en-GB"/>
        </w:rPr>
        <w:t xml:space="preserve"> for lawn care</w:t>
      </w:r>
      <w:r w:rsidR="00BD4533">
        <w:rPr>
          <w:rFonts w:cs="Arial"/>
          <w:szCs w:val="22"/>
          <w:lang w:val="en-GB"/>
        </w:rPr>
        <w:t>,</w:t>
      </w:r>
      <w:r w:rsidRPr="004116FD">
        <w:rPr>
          <w:rFonts w:cs="Arial"/>
          <w:szCs w:val="22"/>
          <w:lang w:val="en-GB"/>
        </w:rPr>
        <w:t xml:space="preserve"> include mid-mount mowers and rear discharge systems with grass collection. Some models can also be enhanced with cabs, front power lifts, and front power take-offs. However, these models usually have no power lift or power take-off at the rear.</w:t>
      </w:r>
    </w:p>
    <w:p w14:paraId="48D97417" w14:textId="77777777" w:rsidR="007737B3" w:rsidRPr="004116FD" w:rsidRDefault="007737B3" w:rsidP="007737B3">
      <w:pPr>
        <w:rPr>
          <w:rFonts w:cs="Arial"/>
          <w:szCs w:val="22"/>
          <w:lang w:val="en-GB"/>
        </w:rPr>
      </w:pPr>
    </w:p>
    <w:p w14:paraId="229717A2" w14:textId="35749E94" w:rsidR="007737B3" w:rsidRPr="004116FD" w:rsidRDefault="004116FD" w:rsidP="004116FD">
      <w:pPr>
        <w:rPr>
          <w:rFonts w:cs="Arial"/>
          <w:szCs w:val="22"/>
          <w:lang w:val="en-GB"/>
        </w:rPr>
      </w:pPr>
      <w:r w:rsidRPr="004116FD">
        <w:rPr>
          <w:rFonts w:cs="Arial"/>
          <w:szCs w:val="22"/>
          <w:lang w:val="en-GB"/>
        </w:rPr>
        <w:t>In the subcompact tractor segment rang</w:t>
      </w:r>
      <w:r w:rsidR="00BD4533">
        <w:rPr>
          <w:rFonts w:cs="Arial"/>
          <w:szCs w:val="22"/>
          <w:lang w:val="en-GB"/>
        </w:rPr>
        <w:t>ing</w:t>
      </w:r>
      <w:r w:rsidRPr="004116FD">
        <w:rPr>
          <w:rFonts w:cs="Arial"/>
          <w:szCs w:val="22"/>
          <w:lang w:val="en-GB"/>
        </w:rPr>
        <w:t xml:space="preserve"> from 25 to 35</w:t>
      </w:r>
      <w:r w:rsidR="00261003">
        <w:rPr>
          <w:rFonts w:cs="Arial"/>
          <w:szCs w:val="22"/>
          <w:lang w:val="en-GB"/>
        </w:rPr>
        <w:t> hp</w:t>
      </w:r>
      <w:r w:rsidRPr="004116FD">
        <w:rPr>
          <w:rFonts w:cs="Arial"/>
          <w:szCs w:val="22"/>
          <w:lang w:val="en-GB"/>
        </w:rPr>
        <w:t>, rear three-point hydraulics and rear power take-offs can also be found. Here customer groups extend from private customers</w:t>
      </w:r>
      <w:r w:rsidR="00BD4533">
        <w:rPr>
          <w:rFonts w:cs="Arial"/>
          <w:szCs w:val="22"/>
          <w:lang w:val="en-GB"/>
        </w:rPr>
        <w:t>,</w:t>
      </w:r>
      <w:r w:rsidRPr="004116FD">
        <w:rPr>
          <w:rFonts w:cs="Arial"/>
          <w:szCs w:val="22"/>
          <w:lang w:val="en-GB"/>
        </w:rPr>
        <w:t xml:space="preserve"> to the service provider sector</w:t>
      </w:r>
      <w:r w:rsidR="00BD4533">
        <w:rPr>
          <w:rFonts w:cs="Arial"/>
          <w:szCs w:val="22"/>
          <w:lang w:val="en-GB"/>
        </w:rPr>
        <w:t>,</w:t>
      </w:r>
      <w:r w:rsidRPr="004116FD">
        <w:rPr>
          <w:rFonts w:cs="Arial"/>
          <w:szCs w:val="22"/>
          <w:lang w:val="en-GB"/>
        </w:rPr>
        <w:t xml:space="preserve"> to municipalities.</w:t>
      </w:r>
    </w:p>
    <w:p w14:paraId="19727241" w14:textId="77777777" w:rsidR="007737B3" w:rsidRPr="004116FD" w:rsidRDefault="007737B3" w:rsidP="007737B3">
      <w:pPr>
        <w:rPr>
          <w:rFonts w:cs="Arial"/>
          <w:szCs w:val="22"/>
          <w:lang w:val="en-GB"/>
        </w:rPr>
      </w:pPr>
    </w:p>
    <w:p w14:paraId="5695D744" w14:textId="325600C7" w:rsidR="00F53388" w:rsidRPr="004116FD" w:rsidRDefault="00F53388" w:rsidP="007737B3">
      <w:pPr>
        <w:rPr>
          <w:rFonts w:cs="Arial"/>
          <w:b/>
          <w:szCs w:val="22"/>
          <w:lang w:val="en-GB"/>
        </w:rPr>
      </w:pPr>
    </w:p>
    <w:p w14:paraId="2868A7B7" w14:textId="51F6CDA7" w:rsidR="004116FD" w:rsidRPr="004116FD" w:rsidRDefault="004116FD" w:rsidP="007737B3">
      <w:pPr>
        <w:rPr>
          <w:rFonts w:cs="Arial"/>
          <w:b/>
          <w:szCs w:val="22"/>
          <w:lang w:val="en-GB"/>
        </w:rPr>
      </w:pPr>
    </w:p>
    <w:p w14:paraId="043C6606" w14:textId="77777777" w:rsidR="004116FD" w:rsidRPr="004116FD" w:rsidRDefault="004116FD" w:rsidP="007737B3">
      <w:pPr>
        <w:rPr>
          <w:rFonts w:cs="Arial"/>
          <w:b/>
          <w:szCs w:val="22"/>
          <w:lang w:val="en-GB"/>
        </w:rPr>
      </w:pPr>
    </w:p>
    <w:p w14:paraId="4D70399F" w14:textId="17330406" w:rsidR="007737B3" w:rsidRPr="004116FD" w:rsidRDefault="004116FD" w:rsidP="007737B3">
      <w:pPr>
        <w:rPr>
          <w:rFonts w:cs="Arial"/>
          <w:b/>
          <w:szCs w:val="22"/>
          <w:lang w:val="en-GB"/>
        </w:rPr>
      </w:pPr>
      <w:r w:rsidRPr="004116FD">
        <w:rPr>
          <w:rFonts w:cs="Arial"/>
          <w:b/>
          <w:szCs w:val="22"/>
          <w:lang w:val="en-GB"/>
        </w:rPr>
        <w:lastRenderedPageBreak/>
        <w:t>Three groups in the compact class</w:t>
      </w:r>
    </w:p>
    <w:p w14:paraId="655F7482" w14:textId="77777777" w:rsidR="00F367E9" w:rsidRPr="004116FD" w:rsidRDefault="00F367E9" w:rsidP="007737B3">
      <w:pPr>
        <w:rPr>
          <w:rFonts w:cs="Arial"/>
          <w:b/>
          <w:szCs w:val="22"/>
          <w:lang w:val="en-GB"/>
        </w:rPr>
      </w:pPr>
    </w:p>
    <w:p w14:paraId="1A0580B6" w14:textId="04384E62" w:rsidR="007737B3" w:rsidRPr="004116FD" w:rsidRDefault="004116FD" w:rsidP="007737B3">
      <w:pPr>
        <w:rPr>
          <w:rFonts w:cs="Arial"/>
          <w:szCs w:val="22"/>
          <w:lang w:val="en-GB"/>
        </w:rPr>
      </w:pPr>
      <w:r w:rsidRPr="004116FD">
        <w:rPr>
          <w:rFonts w:cs="Arial"/>
          <w:szCs w:val="22"/>
          <w:lang w:val="en-GB"/>
        </w:rPr>
        <w:t>Compact tractors are classified by most manufacturers into three groups, according to their performance:</w:t>
      </w:r>
    </w:p>
    <w:p w14:paraId="602785A8" w14:textId="77777777" w:rsidR="00F367E9" w:rsidRPr="004116FD" w:rsidRDefault="00F367E9" w:rsidP="007737B3">
      <w:pPr>
        <w:rPr>
          <w:rFonts w:cs="Arial"/>
          <w:szCs w:val="22"/>
          <w:lang w:val="en-GB"/>
        </w:rPr>
      </w:pPr>
    </w:p>
    <w:p w14:paraId="673F5911" w14:textId="1AB680A9" w:rsidR="007737B3" w:rsidRPr="004116FD" w:rsidRDefault="004116FD" w:rsidP="007737B3">
      <w:pPr>
        <w:pStyle w:val="Listenabsatz"/>
        <w:numPr>
          <w:ilvl w:val="0"/>
          <w:numId w:val="5"/>
        </w:numPr>
        <w:spacing w:line="240" w:lineRule="auto"/>
        <w:rPr>
          <w:sz w:val="22"/>
          <w:szCs w:val="22"/>
          <w:lang w:val="en-GB"/>
        </w:rPr>
      </w:pPr>
      <w:r w:rsidRPr="004116FD">
        <w:rPr>
          <w:sz w:val="22"/>
          <w:szCs w:val="22"/>
          <w:lang w:val="en-GB"/>
        </w:rPr>
        <w:t>Group I, compact tractors from approximately 15 to 30</w:t>
      </w:r>
      <w:r w:rsidR="00261003">
        <w:rPr>
          <w:sz w:val="22"/>
          <w:szCs w:val="22"/>
          <w:lang w:val="en-GB"/>
        </w:rPr>
        <w:t> hp</w:t>
      </w:r>
      <w:r w:rsidRPr="004116FD">
        <w:rPr>
          <w:sz w:val="22"/>
          <w:szCs w:val="22"/>
          <w:lang w:val="en-GB"/>
        </w:rPr>
        <w:t>: In some cases, even these small tractors have power steering, mid-mount power take-offs and two-tier rear power take-offs. Some of them can lift over 600 kg with the rear power lift. Even in this class there are models with a front power lift and front loader.</w:t>
      </w:r>
    </w:p>
    <w:p w14:paraId="0448D59E" w14:textId="528A6C3C" w:rsidR="00F367E9" w:rsidRPr="004116FD" w:rsidRDefault="004116FD" w:rsidP="00D355E6">
      <w:pPr>
        <w:pStyle w:val="Listenabsatz"/>
        <w:numPr>
          <w:ilvl w:val="0"/>
          <w:numId w:val="5"/>
        </w:numPr>
        <w:spacing w:line="240" w:lineRule="auto"/>
        <w:rPr>
          <w:sz w:val="22"/>
          <w:szCs w:val="22"/>
          <w:lang w:val="en-GB"/>
        </w:rPr>
      </w:pPr>
      <w:r w:rsidRPr="004116FD">
        <w:rPr>
          <w:sz w:val="22"/>
          <w:szCs w:val="22"/>
          <w:lang w:val="en-GB"/>
        </w:rPr>
        <w:t>Group II, compact tractors from approximately 30 to 45</w:t>
      </w:r>
      <w:r w:rsidR="00261003">
        <w:rPr>
          <w:sz w:val="22"/>
          <w:szCs w:val="22"/>
          <w:lang w:val="en-GB"/>
        </w:rPr>
        <w:t> hp</w:t>
      </w:r>
      <w:r w:rsidRPr="004116FD">
        <w:rPr>
          <w:sz w:val="22"/>
          <w:szCs w:val="22"/>
          <w:lang w:val="en-GB"/>
        </w:rPr>
        <w:t>: In this class manual or hydrostatic transmissions are available. With some hydrostatic systems</w:t>
      </w:r>
      <w:r w:rsidR="00846C25">
        <w:rPr>
          <w:sz w:val="22"/>
          <w:szCs w:val="22"/>
          <w:lang w:val="en-GB"/>
        </w:rPr>
        <w:t>,</w:t>
      </w:r>
      <w:r w:rsidRPr="004116FD">
        <w:rPr>
          <w:sz w:val="22"/>
          <w:szCs w:val="22"/>
          <w:lang w:val="en-GB"/>
        </w:rPr>
        <w:t xml:space="preserve"> the driver can change between forward and reverse with the aid of a dual pedal. Other common features include rear power lifts with a lifting capacity of over 900 kg, front loaders with a lifting capacity of around 500 kg, and transport speeds of up to 25 km/h.</w:t>
      </w:r>
      <w:r w:rsidR="007737B3" w:rsidRPr="004116FD">
        <w:rPr>
          <w:sz w:val="22"/>
          <w:szCs w:val="22"/>
          <w:lang w:val="en-GB"/>
        </w:rPr>
        <w:t xml:space="preserve"> </w:t>
      </w:r>
    </w:p>
    <w:p w14:paraId="7937CC36" w14:textId="46015386" w:rsidR="007737B3" w:rsidRPr="004116FD" w:rsidRDefault="004116FD" w:rsidP="00D355E6">
      <w:pPr>
        <w:pStyle w:val="Listenabsatz"/>
        <w:numPr>
          <w:ilvl w:val="0"/>
          <w:numId w:val="5"/>
        </w:numPr>
        <w:spacing w:line="240" w:lineRule="auto"/>
        <w:rPr>
          <w:sz w:val="22"/>
          <w:szCs w:val="22"/>
          <w:lang w:val="en-GB"/>
        </w:rPr>
      </w:pPr>
      <w:r w:rsidRPr="004116FD">
        <w:rPr>
          <w:sz w:val="22"/>
          <w:szCs w:val="22"/>
          <w:lang w:val="en-GB"/>
        </w:rPr>
        <w:t>Group III, compact tractors from approximately 45 to 60</w:t>
      </w:r>
      <w:r w:rsidR="00261003">
        <w:rPr>
          <w:sz w:val="22"/>
          <w:szCs w:val="22"/>
          <w:lang w:val="en-GB"/>
        </w:rPr>
        <w:t> hp</w:t>
      </w:r>
      <w:r w:rsidRPr="004116FD">
        <w:rPr>
          <w:sz w:val="22"/>
          <w:szCs w:val="22"/>
          <w:lang w:val="en-GB"/>
        </w:rPr>
        <w:t>: These can lift over 700 kg at the rear, or up to 1000 kg with the front loader, and can be equipped with all-wheel drive.</w:t>
      </w:r>
    </w:p>
    <w:p w14:paraId="6CA22E33" w14:textId="77777777" w:rsidR="007737B3" w:rsidRPr="004116FD" w:rsidRDefault="007737B3" w:rsidP="007737B3">
      <w:pPr>
        <w:rPr>
          <w:rFonts w:cs="Arial"/>
          <w:szCs w:val="22"/>
          <w:lang w:val="en-GB"/>
        </w:rPr>
      </w:pPr>
    </w:p>
    <w:p w14:paraId="24D33AAA" w14:textId="0FBD8B37" w:rsidR="007737B3" w:rsidRPr="004116FD" w:rsidRDefault="004116FD" w:rsidP="007737B3">
      <w:pPr>
        <w:rPr>
          <w:rFonts w:cs="Arial"/>
          <w:b/>
          <w:szCs w:val="22"/>
          <w:lang w:val="en-GB"/>
        </w:rPr>
      </w:pPr>
      <w:r w:rsidRPr="004116FD">
        <w:rPr>
          <w:rFonts w:cs="Arial"/>
          <w:b/>
          <w:szCs w:val="22"/>
          <w:lang w:val="en-GB"/>
        </w:rPr>
        <w:t>Engine performance not the only deciding factor</w:t>
      </w:r>
    </w:p>
    <w:p w14:paraId="567E4108" w14:textId="77777777" w:rsidR="00F367E9" w:rsidRPr="004116FD" w:rsidRDefault="00F367E9" w:rsidP="007737B3">
      <w:pPr>
        <w:rPr>
          <w:rFonts w:cs="Arial"/>
          <w:b/>
          <w:szCs w:val="22"/>
          <w:lang w:val="en-GB"/>
        </w:rPr>
      </w:pPr>
    </w:p>
    <w:p w14:paraId="4491AF5D" w14:textId="7EEC1ECB" w:rsidR="007737B3" w:rsidRPr="004116FD" w:rsidRDefault="004116FD" w:rsidP="007737B3">
      <w:pPr>
        <w:rPr>
          <w:rFonts w:cs="Arial"/>
          <w:szCs w:val="22"/>
          <w:lang w:val="en-GB"/>
        </w:rPr>
      </w:pPr>
      <w:r>
        <w:rPr>
          <w:rFonts w:cs="Arial"/>
          <w:szCs w:val="22"/>
          <w:lang w:val="en-GB"/>
        </w:rPr>
        <w:t>“</w:t>
      </w:r>
      <w:r w:rsidRPr="004116FD">
        <w:rPr>
          <w:rFonts w:cs="Arial"/>
          <w:szCs w:val="22"/>
          <w:lang w:val="en-GB"/>
        </w:rPr>
        <w:t>However, in choosing the right tractor</w:t>
      </w:r>
      <w:r w:rsidR="00846C25">
        <w:rPr>
          <w:rFonts w:cs="Arial"/>
          <w:szCs w:val="22"/>
          <w:lang w:val="en-GB"/>
        </w:rPr>
        <w:t>,</w:t>
      </w:r>
      <w:r w:rsidRPr="004116FD">
        <w:rPr>
          <w:rFonts w:cs="Arial"/>
          <w:szCs w:val="22"/>
          <w:lang w:val="en-GB"/>
        </w:rPr>
        <w:t xml:space="preserve"> the deciding factor is not always engine performance</w:t>
      </w:r>
      <w:r w:rsidR="00846C25">
        <w:rPr>
          <w:rFonts w:cs="Arial"/>
          <w:szCs w:val="22"/>
          <w:lang w:val="en-GB"/>
        </w:rPr>
        <w:t>;</w:t>
      </w:r>
      <w:r w:rsidRPr="004116FD">
        <w:rPr>
          <w:rFonts w:cs="Arial"/>
          <w:szCs w:val="22"/>
          <w:lang w:val="en-GB"/>
        </w:rPr>
        <w:t xml:space="preserve"> often it is the external dimensions or</w:t>
      </w:r>
      <w:r w:rsidR="00846C25">
        <w:rPr>
          <w:rFonts w:cs="Arial"/>
          <w:szCs w:val="22"/>
          <w:lang w:val="en-GB"/>
        </w:rPr>
        <w:t xml:space="preserve"> the</w:t>
      </w:r>
      <w:r w:rsidRPr="004116FD">
        <w:rPr>
          <w:rFonts w:cs="Arial"/>
          <w:szCs w:val="22"/>
          <w:lang w:val="en-GB"/>
        </w:rPr>
        <w:t xml:space="preserve"> weight distribution. Today there are solutions on the market to meet every requirement,</w:t>
      </w:r>
      <w:r>
        <w:rPr>
          <w:rFonts w:cs="Arial"/>
          <w:szCs w:val="22"/>
          <w:lang w:val="en-GB"/>
        </w:rPr>
        <w:t>”</w:t>
      </w:r>
      <w:r w:rsidRPr="004116FD">
        <w:rPr>
          <w:rFonts w:cs="Arial"/>
          <w:szCs w:val="22"/>
          <w:lang w:val="en-GB"/>
        </w:rPr>
        <w:t xml:space="preserve"> states </w:t>
      </w:r>
      <w:proofErr w:type="spellStart"/>
      <w:r w:rsidRPr="004116FD">
        <w:rPr>
          <w:rFonts w:cs="Arial"/>
          <w:szCs w:val="22"/>
          <w:lang w:val="en-GB"/>
        </w:rPr>
        <w:t>Dr.</w:t>
      </w:r>
      <w:proofErr w:type="spellEnd"/>
      <w:r w:rsidRPr="004116FD">
        <w:rPr>
          <w:rFonts w:cs="Arial"/>
          <w:szCs w:val="22"/>
          <w:lang w:val="en-GB"/>
        </w:rPr>
        <w:t xml:space="preserve"> Scherer.</w:t>
      </w:r>
      <w:r w:rsidR="007737B3" w:rsidRPr="004116FD">
        <w:rPr>
          <w:rFonts w:cs="Arial"/>
          <w:szCs w:val="22"/>
          <w:lang w:val="en-GB"/>
        </w:rPr>
        <w:t xml:space="preserve"> </w:t>
      </w:r>
      <w:r w:rsidRPr="004116FD">
        <w:rPr>
          <w:rFonts w:cs="Arial"/>
          <w:szCs w:val="22"/>
          <w:lang w:val="en-GB"/>
        </w:rPr>
        <w:t>For example, high performance offers no advantage if the machine is too wide to travel on the footpath, or to pass through a garden gate or between the rows in a vineyard. In contrast, for work on slopes, for instance on a dyke or embankment or in a low mountain range, wide vehicles with a low centre of gravity are need</w:t>
      </w:r>
      <w:r w:rsidR="00846C25">
        <w:rPr>
          <w:rFonts w:cs="Arial"/>
          <w:szCs w:val="22"/>
          <w:lang w:val="en-GB"/>
        </w:rPr>
        <w:t>ed</w:t>
      </w:r>
      <w:r w:rsidRPr="004116FD">
        <w:rPr>
          <w:rFonts w:cs="Arial"/>
          <w:szCs w:val="22"/>
          <w:lang w:val="en-GB"/>
        </w:rPr>
        <w:t>. For frequent work under trees or other areas of application there are machines with low-height construction.</w:t>
      </w:r>
    </w:p>
    <w:p w14:paraId="24016C5C" w14:textId="77777777" w:rsidR="00F367E9" w:rsidRPr="004116FD" w:rsidRDefault="00F367E9" w:rsidP="007737B3">
      <w:pPr>
        <w:rPr>
          <w:rFonts w:cs="Arial"/>
          <w:szCs w:val="22"/>
          <w:lang w:val="en-GB"/>
        </w:rPr>
      </w:pPr>
    </w:p>
    <w:p w14:paraId="65A6DCA3" w14:textId="62615044" w:rsidR="007737B3" w:rsidRPr="004116FD" w:rsidRDefault="00846C25" w:rsidP="007737B3">
      <w:pPr>
        <w:rPr>
          <w:rFonts w:cs="Arial"/>
          <w:szCs w:val="22"/>
          <w:lang w:val="en-GB"/>
        </w:rPr>
      </w:pPr>
      <w:r>
        <w:rPr>
          <w:rFonts w:cs="Arial"/>
          <w:szCs w:val="22"/>
          <w:lang w:val="en-GB"/>
        </w:rPr>
        <w:t>T</w:t>
      </w:r>
      <w:r w:rsidR="004116FD" w:rsidRPr="004116FD">
        <w:rPr>
          <w:rFonts w:cs="Arial"/>
          <w:szCs w:val="22"/>
          <w:lang w:val="en-GB"/>
        </w:rPr>
        <w:t>ractors with a tight turning radius are advantageous</w:t>
      </w:r>
      <w:r>
        <w:rPr>
          <w:rFonts w:cs="Arial"/>
          <w:szCs w:val="22"/>
          <w:lang w:val="en-GB"/>
        </w:rPr>
        <w:t>, p</w:t>
      </w:r>
      <w:r w:rsidRPr="004116FD">
        <w:rPr>
          <w:rFonts w:cs="Arial"/>
          <w:szCs w:val="22"/>
          <w:lang w:val="en-GB"/>
        </w:rPr>
        <w:t>articularly for loading work</w:t>
      </w:r>
      <w:r w:rsidR="004116FD" w:rsidRPr="004116FD">
        <w:rPr>
          <w:rFonts w:cs="Arial"/>
          <w:szCs w:val="22"/>
          <w:lang w:val="en-GB"/>
        </w:rPr>
        <w:t xml:space="preserve">. For difficult ground conditions, manufacturers </w:t>
      </w:r>
      <w:r>
        <w:rPr>
          <w:rFonts w:cs="Arial"/>
          <w:szCs w:val="22"/>
          <w:lang w:val="en-GB"/>
        </w:rPr>
        <w:t xml:space="preserve">also </w:t>
      </w:r>
      <w:r w:rsidR="004116FD" w:rsidRPr="004116FD">
        <w:rPr>
          <w:rFonts w:cs="Arial"/>
          <w:szCs w:val="22"/>
          <w:lang w:val="en-GB"/>
        </w:rPr>
        <w:t xml:space="preserve">provide all-wheel drive as a standard feature. In addition, there are models with different numbers of hydraulic control circuits – </w:t>
      </w:r>
      <w:r>
        <w:rPr>
          <w:rFonts w:cs="Arial"/>
          <w:szCs w:val="22"/>
          <w:lang w:val="en-GB"/>
        </w:rPr>
        <w:t xml:space="preserve">which are suitable </w:t>
      </w:r>
      <w:r w:rsidR="004116FD" w:rsidRPr="004116FD">
        <w:rPr>
          <w:rFonts w:cs="Arial"/>
          <w:szCs w:val="22"/>
          <w:lang w:val="en-GB"/>
        </w:rPr>
        <w:t>depending on how many mounted implements are to be operated simultaneously.</w:t>
      </w:r>
    </w:p>
    <w:p w14:paraId="4D6B438A" w14:textId="591EC168" w:rsidR="00F367E9" w:rsidRPr="004116FD" w:rsidRDefault="004116FD" w:rsidP="007737B3">
      <w:pPr>
        <w:rPr>
          <w:rFonts w:cs="Arial"/>
          <w:szCs w:val="22"/>
          <w:lang w:val="en-GB"/>
        </w:rPr>
      </w:pPr>
      <w:r w:rsidRPr="004116FD">
        <w:rPr>
          <w:rFonts w:cs="Arial"/>
          <w:szCs w:val="22"/>
          <w:lang w:val="en-GB"/>
        </w:rPr>
        <w:t>In some vehicles the driver can adjust the transmission response to the specific application: More aggressive for front loader work, or gentler for lawn care. Manufacturers now combine the advantages of a convenient hydrostatic system with the clearly defined speeds of a manual transmission.</w:t>
      </w:r>
      <w:r w:rsidR="007737B3" w:rsidRPr="004116FD">
        <w:rPr>
          <w:rFonts w:cs="Arial"/>
          <w:szCs w:val="22"/>
          <w:lang w:val="en-GB"/>
        </w:rPr>
        <w:t xml:space="preserve"> </w:t>
      </w:r>
    </w:p>
    <w:p w14:paraId="270AD54F" w14:textId="2C975D93" w:rsidR="007737B3" w:rsidRPr="004116FD" w:rsidRDefault="004116FD" w:rsidP="007737B3">
      <w:pPr>
        <w:rPr>
          <w:rFonts w:cs="Arial"/>
          <w:szCs w:val="22"/>
          <w:lang w:val="en-GB"/>
        </w:rPr>
      </w:pPr>
      <w:r w:rsidRPr="004116FD">
        <w:rPr>
          <w:rFonts w:cs="Arial"/>
          <w:szCs w:val="22"/>
          <w:lang w:val="en-GB"/>
        </w:rPr>
        <w:t xml:space="preserve">Here shifting into reverse, forward, and up to twelve speed levels can be performed without a clutch. This possibility </w:t>
      </w:r>
      <w:r w:rsidR="0045260E">
        <w:rPr>
          <w:rFonts w:cs="Arial"/>
          <w:szCs w:val="22"/>
          <w:lang w:val="en-GB"/>
        </w:rPr>
        <w:t>is considered to be</w:t>
      </w:r>
      <w:r w:rsidRPr="004116FD">
        <w:rPr>
          <w:rFonts w:cs="Arial"/>
          <w:szCs w:val="22"/>
          <w:lang w:val="en-GB"/>
        </w:rPr>
        <w:t xml:space="preserve"> attractive especially for work on golf courses</w:t>
      </w:r>
      <w:r w:rsidR="00846C25">
        <w:rPr>
          <w:rFonts w:cs="Arial"/>
          <w:szCs w:val="22"/>
          <w:lang w:val="en-GB"/>
        </w:rPr>
        <w:t xml:space="preserve"> and lawn care</w:t>
      </w:r>
      <w:r w:rsidRPr="004116FD">
        <w:rPr>
          <w:rFonts w:cs="Arial"/>
          <w:szCs w:val="22"/>
          <w:lang w:val="en-GB"/>
        </w:rPr>
        <w:t>.</w:t>
      </w:r>
    </w:p>
    <w:p w14:paraId="65A5F8CF" w14:textId="77777777" w:rsidR="007737B3" w:rsidRPr="004116FD" w:rsidRDefault="007737B3" w:rsidP="007737B3">
      <w:pPr>
        <w:rPr>
          <w:rFonts w:cs="Arial"/>
          <w:szCs w:val="22"/>
          <w:lang w:val="en-GB"/>
        </w:rPr>
      </w:pPr>
    </w:p>
    <w:p w14:paraId="2B47177C" w14:textId="54D82A96" w:rsidR="007737B3" w:rsidRPr="004116FD" w:rsidRDefault="004116FD" w:rsidP="007737B3">
      <w:pPr>
        <w:rPr>
          <w:rFonts w:cs="Arial"/>
          <w:b/>
          <w:szCs w:val="22"/>
          <w:lang w:val="en-GB"/>
        </w:rPr>
      </w:pPr>
      <w:r w:rsidRPr="004116FD">
        <w:rPr>
          <w:rFonts w:cs="Arial"/>
          <w:b/>
          <w:szCs w:val="22"/>
          <w:lang w:val="en-GB"/>
        </w:rPr>
        <w:t xml:space="preserve">Ever more equipment for small </w:t>
      </w:r>
      <w:r w:rsidR="0045260E">
        <w:rPr>
          <w:rFonts w:cs="Arial"/>
          <w:b/>
          <w:szCs w:val="22"/>
          <w:lang w:val="en-GB"/>
        </w:rPr>
        <w:t>machinery</w:t>
      </w:r>
    </w:p>
    <w:p w14:paraId="615CB44E" w14:textId="77777777" w:rsidR="00F367E9" w:rsidRPr="004116FD" w:rsidRDefault="00F367E9" w:rsidP="007737B3">
      <w:pPr>
        <w:rPr>
          <w:rFonts w:cs="Arial"/>
          <w:b/>
          <w:szCs w:val="22"/>
          <w:lang w:val="en-GB"/>
        </w:rPr>
      </w:pPr>
    </w:p>
    <w:p w14:paraId="3C7E0062" w14:textId="39C31189" w:rsidR="00F367E9" w:rsidRPr="004116FD" w:rsidRDefault="004116FD" w:rsidP="007737B3">
      <w:pPr>
        <w:rPr>
          <w:rFonts w:cs="Arial"/>
          <w:szCs w:val="22"/>
          <w:lang w:val="en-GB"/>
        </w:rPr>
      </w:pPr>
      <w:r>
        <w:rPr>
          <w:rFonts w:cs="Arial"/>
          <w:szCs w:val="22"/>
          <w:lang w:val="en-GB"/>
        </w:rPr>
        <w:t>“</w:t>
      </w:r>
      <w:r w:rsidRPr="004116FD">
        <w:rPr>
          <w:rFonts w:cs="Arial"/>
          <w:szCs w:val="22"/>
          <w:lang w:val="en-GB"/>
        </w:rPr>
        <w:t>In addition to tractors</w:t>
      </w:r>
      <w:r w:rsidR="0045260E">
        <w:rPr>
          <w:rFonts w:cs="Arial"/>
          <w:szCs w:val="22"/>
          <w:lang w:val="en-GB"/>
        </w:rPr>
        <w:t xml:space="preserve"> themselves</w:t>
      </w:r>
      <w:r w:rsidRPr="004116FD">
        <w:rPr>
          <w:rFonts w:cs="Arial"/>
          <w:szCs w:val="22"/>
          <w:lang w:val="en-GB"/>
        </w:rPr>
        <w:t xml:space="preserve">, an extensive programme of accessories and mounted equipment is also crucial for handling the work. Here, too, </w:t>
      </w:r>
      <w:r w:rsidRPr="004116FD">
        <w:rPr>
          <w:rFonts w:cs="Arial"/>
          <w:szCs w:val="22"/>
          <w:lang w:val="en-GB"/>
        </w:rPr>
        <w:lastRenderedPageBreak/>
        <w:t>solutions can be found in Eisenach,</w:t>
      </w:r>
      <w:r>
        <w:rPr>
          <w:rFonts w:cs="Arial"/>
          <w:szCs w:val="22"/>
          <w:lang w:val="en-GB"/>
        </w:rPr>
        <w:t>”</w:t>
      </w:r>
      <w:r w:rsidRPr="004116FD">
        <w:rPr>
          <w:rFonts w:cs="Arial"/>
          <w:szCs w:val="22"/>
          <w:lang w:val="en-GB"/>
        </w:rPr>
        <w:t xml:space="preserve"> </w:t>
      </w:r>
      <w:r w:rsidR="00846C25">
        <w:rPr>
          <w:rFonts w:cs="Arial"/>
          <w:szCs w:val="22"/>
          <w:lang w:val="en-GB"/>
        </w:rPr>
        <w:t>says</w:t>
      </w:r>
      <w:r w:rsidRPr="004116FD">
        <w:rPr>
          <w:rFonts w:cs="Arial"/>
          <w:szCs w:val="22"/>
          <w:lang w:val="en-GB"/>
        </w:rPr>
        <w:t xml:space="preserve"> </w:t>
      </w:r>
      <w:proofErr w:type="spellStart"/>
      <w:r w:rsidRPr="004116FD">
        <w:rPr>
          <w:rFonts w:cs="Arial"/>
          <w:szCs w:val="22"/>
          <w:lang w:val="en-GB"/>
        </w:rPr>
        <w:t>Dr.</w:t>
      </w:r>
      <w:proofErr w:type="spellEnd"/>
      <w:r w:rsidRPr="004116FD">
        <w:rPr>
          <w:rFonts w:cs="Arial"/>
          <w:szCs w:val="22"/>
          <w:lang w:val="en-GB"/>
        </w:rPr>
        <w:t xml:space="preserve"> Scherer. Because quick changes of equipment are important for practitioners, many tractor manufacturers offer quick-change systems. Equipment such as mowers should be mountable and dismountable with short setup times, if possible without the use of tools.</w:t>
      </w:r>
      <w:r w:rsidR="007737B3" w:rsidRPr="004116FD">
        <w:rPr>
          <w:rFonts w:cs="Arial"/>
          <w:szCs w:val="22"/>
          <w:lang w:val="en-GB"/>
        </w:rPr>
        <w:t xml:space="preserve"> </w:t>
      </w:r>
      <w:r w:rsidRPr="004116FD">
        <w:rPr>
          <w:rFonts w:cs="Arial"/>
          <w:szCs w:val="22"/>
          <w:lang w:val="en-GB"/>
        </w:rPr>
        <w:t>Increasing numbers of manufacturers are focusing on smaller and lighter carrier vehicles. For instance, sweeper manufacturers are offering machine variants with and without dirt collection that have working widths of 120 to 150 cm.</w:t>
      </w:r>
    </w:p>
    <w:p w14:paraId="48E18698" w14:textId="77777777" w:rsidR="00F367E9" w:rsidRPr="004116FD" w:rsidRDefault="00F367E9" w:rsidP="007737B3">
      <w:pPr>
        <w:rPr>
          <w:rFonts w:cs="Arial"/>
          <w:szCs w:val="22"/>
          <w:lang w:val="en-GB"/>
        </w:rPr>
      </w:pPr>
    </w:p>
    <w:p w14:paraId="0EF54AA4" w14:textId="5DB2381D" w:rsidR="00F367E9" w:rsidRPr="004116FD" w:rsidRDefault="004116FD" w:rsidP="007737B3">
      <w:pPr>
        <w:rPr>
          <w:rFonts w:cs="Arial"/>
          <w:b/>
          <w:szCs w:val="22"/>
          <w:lang w:val="en-GB"/>
        </w:rPr>
      </w:pPr>
      <w:r w:rsidRPr="004116FD">
        <w:rPr>
          <w:rFonts w:cs="Arial"/>
          <w:b/>
          <w:szCs w:val="22"/>
          <w:lang w:val="en-GB"/>
        </w:rPr>
        <w:t>Mowing to protect beneficial species</w:t>
      </w:r>
    </w:p>
    <w:p w14:paraId="733D2BC0" w14:textId="77777777" w:rsidR="007737B3" w:rsidRPr="004116FD" w:rsidRDefault="007737B3" w:rsidP="007737B3">
      <w:pPr>
        <w:rPr>
          <w:rFonts w:cs="Arial"/>
          <w:szCs w:val="22"/>
          <w:lang w:val="en-GB"/>
        </w:rPr>
      </w:pPr>
    </w:p>
    <w:p w14:paraId="0CC44B1B" w14:textId="440A90B0" w:rsidR="007737B3" w:rsidRPr="004116FD" w:rsidRDefault="004116FD" w:rsidP="007737B3">
      <w:pPr>
        <w:rPr>
          <w:rFonts w:cs="Arial"/>
          <w:szCs w:val="22"/>
          <w:lang w:val="en-GB"/>
        </w:rPr>
      </w:pPr>
      <w:r w:rsidRPr="004116FD">
        <w:rPr>
          <w:rFonts w:cs="Arial"/>
          <w:szCs w:val="22"/>
          <w:lang w:val="en-GB"/>
        </w:rPr>
        <w:t>The spectrum of mounted equipment is also affected by new requirements: Increasingly, nature conservationists demand mowing that protects beneficial species in green spaces, wasteland, and nature conservation areas. Here double-blade mowers are needed, since rotary drum and disc mowers can harm beneficial species. Formerly</w:t>
      </w:r>
      <w:r w:rsidR="004C5573">
        <w:rPr>
          <w:rFonts w:cs="Arial"/>
          <w:szCs w:val="22"/>
          <w:lang w:val="en-GB"/>
        </w:rPr>
        <w:t>,</w:t>
      </w:r>
      <w:r w:rsidRPr="004116FD">
        <w:rPr>
          <w:rFonts w:cs="Arial"/>
          <w:szCs w:val="22"/>
          <w:lang w:val="en-GB"/>
        </w:rPr>
        <w:t xml:space="preserve"> the costly sharpening of the blades was seen as a disadvantage of double-blade mowers. However, thanks to solutions for automatic sharpening, this old</w:t>
      </w:r>
      <w:r w:rsidR="004C5573">
        <w:rPr>
          <w:rFonts w:cs="Arial"/>
          <w:szCs w:val="22"/>
          <w:lang w:val="en-GB"/>
        </w:rPr>
        <w:t>er</w:t>
      </w:r>
      <w:r w:rsidRPr="004116FD">
        <w:rPr>
          <w:rFonts w:cs="Arial"/>
          <w:szCs w:val="22"/>
          <w:lang w:val="en-GB"/>
        </w:rPr>
        <w:t xml:space="preserve"> technology is </w:t>
      </w:r>
      <w:r w:rsidR="004C5573">
        <w:rPr>
          <w:rFonts w:cs="Arial"/>
          <w:szCs w:val="22"/>
          <w:lang w:val="en-GB"/>
        </w:rPr>
        <w:t>once</w:t>
      </w:r>
      <w:r w:rsidRPr="004116FD">
        <w:rPr>
          <w:rFonts w:cs="Arial"/>
          <w:szCs w:val="22"/>
          <w:lang w:val="en-GB"/>
        </w:rPr>
        <w:t xml:space="preserve"> again becoming a focus of attention.</w:t>
      </w:r>
    </w:p>
    <w:p w14:paraId="61820314" w14:textId="77777777" w:rsidR="007737B3" w:rsidRPr="004116FD" w:rsidRDefault="007737B3" w:rsidP="007737B3">
      <w:pPr>
        <w:rPr>
          <w:rFonts w:cs="Arial"/>
          <w:szCs w:val="22"/>
          <w:lang w:val="en-GB"/>
        </w:rPr>
      </w:pPr>
    </w:p>
    <w:p w14:paraId="53BCFFEA" w14:textId="4AF47D56" w:rsidR="007737B3" w:rsidRPr="004116FD" w:rsidRDefault="004116FD" w:rsidP="007737B3">
      <w:pPr>
        <w:pStyle w:val="Text"/>
        <w:rPr>
          <w:rFonts w:ascii="Arial" w:hAnsi="Arial" w:cs="Arial"/>
          <w:b/>
          <w:bCs/>
          <w:lang w:val="en-GB"/>
        </w:rPr>
      </w:pPr>
      <w:r w:rsidRPr="004116FD">
        <w:rPr>
          <w:rFonts w:ascii="Arial" w:hAnsi="Arial" w:cs="Arial"/>
          <w:b/>
          <w:bCs/>
          <w:lang w:val="en-GB"/>
        </w:rPr>
        <w:t>Experience technology at first hand</w:t>
      </w:r>
    </w:p>
    <w:p w14:paraId="14B29232" w14:textId="77777777" w:rsidR="007737B3" w:rsidRPr="004116FD" w:rsidRDefault="007737B3" w:rsidP="007737B3">
      <w:pPr>
        <w:pStyle w:val="Text"/>
        <w:rPr>
          <w:rFonts w:ascii="Arial" w:hAnsi="Arial" w:cs="Arial"/>
          <w:lang w:val="en-GB"/>
        </w:rPr>
      </w:pPr>
    </w:p>
    <w:p w14:paraId="219F4801" w14:textId="7AAB14AC" w:rsidR="007737B3" w:rsidRPr="004116FD" w:rsidRDefault="004116FD" w:rsidP="007737B3">
      <w:pPr>
        <w:pStyle w:val="Text"/>
        <w:rPr>
          <w:rFonts w:ascii="Arial" w:eastAsia="Times" w:hAnsi="Arial" w:cs="Arial"/>
          <w:lang w:val="en-GB"/>
        </w:rPr>
      </w:pPr>
      <w:r w:rsidRPr="004116FD">
        <w:rPr>
          <w:rFonts w:ascii="Arial" w:hAnsi="Arial" w:cs="Arial"/>
          <w:lang w:val="en-GB"/>
        </w:rPr>
        <w:t xml:space="preserve">In many cases, these tractors with their special functions and features can </w:t>
      </w:r>
      <w:r w:rsidR="004C5573">
        <w:rPr>
          <w:rFonts w:ascii="Arial" w:hAnsi="Arial" w:cs="Arial"/>
          <w:lang w:val="en-GB"/>
        </w:rPr>
        <w:t xml:space="preserve">also </w:t>
      </w:r>
      <w:r w:rsidRPr="004116FD">
        <w:rPr>
          <w:rFonts w:ascii="Arial" w:hAnsi="Arial" w:cs="Arial"/>
          <w:lang w:val="en-GB"/>
        </w:rPr>
        <w:t xml:space="preserve">be tested in practice by visitors to </w:t>
      </w:r>
      <w:proofErr w:type="spellStart"/>
      <w:r w:rsidRPr="004116FD">
        <w:rPr>
          <w:rFonts w:ascii="Arial" w:hAnsi="Arial" w:cs="Arial"/>
          <w:lang w:val="en-GB"/>
        </w:rPr>
        <w:t>demopark</w:t>
      </w:r>
      <w:proofErr w:type="spellEnd"/>
      <w:r w:rsidRPr="004116FD">
        <w:rPr>
          <w:rFonts w:ascii="Arial" w:hAnsi="Arial" w:cs="Arial"/>
          <w:lang w:val="en-GB"/>
        </w:rPr>
        <w:t xml:space="preserve"> 2019. All well-known manufacturers of small, compact, and municipal tractors and other versatile carrier vehicles are represented at the exhibition. At the Eisenach-</w:t>
      </w:r>
      <w:proofErr w:type="spellStart"/>
      <w:r w:rsidRPr="004116FD">
        <w:rPr>
          <w:rFonts w:ascii="Arial" w:hAnsi="Arial" w:cs="Arial"/>
          <w:lang w:val="en-GB"/>
        </w:rPr>
        <w:t>Kindel</w:t>
      </w:r>
      <w:proofErr w:type="spellEnd"/>
      <w:r w:rsidRPr="004116FD">
        <w:rPr>
          <w:rFonts w:ascii="Arial" w:hAnsi="Arial" w:cs="Arial"/>
          <w:lang w:val="en-GB"/>
        </w:rPr>
        <w:t xml:space="preserve"> airfield, measuring approximately 25 hectares, there is ample space to operate machines and their mounted equipment.</w:t>
      </w:r>
      <w:r w:rsidR="007737B3" w:rsidRPr="004116FD">
        <w:rPr>
          <w:rFonts w:ascii="Arial" w:hAnsi="Arial" w:cs="Arial"/>
          <w:lang w:val="en-GB"/>
        </w:rPr>
        <w:t xml:space="preserve"> </w:t>
      </w:r>
      <w:r w:rsidRPr="004116FD">
        <w:rPr>
          <w:rFonts w:ascii="Arial" w:hAnsi="Arial" w:cs="Arial"/>
          <w:lang w:val="en-GB"/>
        </w:rPr>
        <w:t xml:space="preserve">The exhibition is held by the Gesellschaft </w:t>
      </w:r>
      <w:proofErr w:type="spellStart"/>
      <w:r w:rsidRPr="004116FD">
        <w:rPr>
          <w:rFonts w:ascii="Arial" w:hAnsi="Arial" w:cs="Arial"/>
          <w:lang w:val="en-GB"/>
        </w:rPr>
        <w:t>zur</w:t>
      </w:r>
      <w:proofErr w:type="spellEnd"/>
      <w:r w:rsidRPr="004116FD">
        <w:rPr>
          <w:rFonts w:ascii="Arial" w:hAnsi="Arial" w:cs="Arial"/>
          <w:lang w:val="en-GB"/>
        </w:rPr>
        <w:t xml:space="preserve"> </w:t>
      </w:r>
      <w:proofErr w:type="spellStart"/>
      <w:r w:rsidRPr="004116FD">
        <w:rPr>
          <w:rFonts w:ascii="Arial" w:hAnsi="Arial" w:cs="Arial"/>
          <w:lang w:val="en-GB"/>
        </w:rPr>
        <w:t>Förderung</w:t>
      </w:r>
      <w:proofErr w:type="spellEnd"/>
      <w:r w:rsidRPr="004116FD">
        <w:rPr>
          <w:rFonts w:ascii="Arial" w:hAnsi="Arial" w:cs="Arial"/>
          <w:lang w:val="en-GB"/>
        </w:rPr>
        <w:t xml:space="preserve"> des </w:t>
      </w:r>
      <w:proofErr w:type="spellStart"/>
      <w:r w:rsidRPr="004116FD">
        <w:rPr>
          <w:rFonts w:ascii="Arial" w:hAnsi="Arial" w:cs="Arial"/>
          <w:lang w:val="en-GB"/>
        </w:rPr>
        <w:t>Maschinenbaues</w:t>
      </w:r>
      <w:proofErr w:type="spellEnd"/>
      <w:r w:rsidRPr="004116FD">
        <w:rPr>
          <w:rFonts w:ascii="Arial" w:hAnsi="Arial" w:cs="Arial"/>
          <w:lang w:val="en-GB"/>
        </w:rPr>
        <w:t xml:space="preserve"> </w:t>
      </w:r>
      <w:proofErr w:type="spellStart"/>
      <w:r w:rsidRPr="004116FD">
        <w:rPr>
          <w:rFonts w:ascii="Arial" w:hAnsi="Arial" w:cs="Arial"/>
          <w:lang w:val="en-GB"/>
        </w:rPr>
        <w:t>mbH</w:t>
      </w:r>
      <w:proofErr w:type="spellEnd"/>
      <w:r w:rsidRPr="004116FD">
        <w:rPr>
          <w:rFonts w:ascii="Arial" w:hAnsi="Arial" w:cs="Arial"/>
          <w:lang w:val="en-GB"/>
        </w:rPr>
        <w:t>, a wholly-owned subsidiary of VDMA. Additional information can be found at</w:t>
      </w:r>
      <w:r w:rsidR="001F773A">
        <w:rPr>
          <w:rFonts w:ascii="Arial" w:hAnsi="Arial" w:cs="Arial"/>
          <w:lang w:val="en-GB"/>
        </w:rPr>
        <w:t>:</w:t>
      </w:r>
      <w:r w:rsidR="007737B3" w:rsidRPr="004116FD">
        <w:rPr>
          <w:rFonts w:ascii="Arial" w:hAnsi="Arial" w:cs="Arial"/>
          <w:lang w:val="en-GB"/>
        </w:rPr>
        <w:t xml:space="preserve"> </w:t>
      </w:r>
      <w:hyperlink r:id="rId13" w:history="1">
        <w:r w:rsidR="0045260E" w:rsidRPr="0045260E">
          <w:rPr>
            <w:rStyle w:val="Hyperlink"/>
            <w:rFonts w:ascii="Arial" w:hAnsi="Arial" w:cs="Arial"/>
            <w:lang w:val="en-GB"/>
          </w:rPr>
          <w:t>www.demopark.de/en</w:t>
        </w:r>
      </w:hyperlink>
    </w:p>
    <w:p w14:paraId="769A1EE8" w14:textId="77777777" w:rsidR="007737B3" w:rsidRPr="004116FD" w:rsidRDefault="007737B3" w:rsidP="007737B3">
      <w:pPr>
        <w:pStyle w:val="Text"/>
        <w:rPr>
          <w:rFonts w:ascii="Arial" w:hAnsi="Arial" w:cs="Arial"/>
          <w:lang w:val="en-GB"/>
        </w:rPr>
      </w:pPr>
    </w:p>
    <w:p w14:paraId="11A0B49A" w14:textId="77777777" w:rsidR="00BE6E28" w:rsidRPr="004116FD" w:rsidRDefault="00BE6E28" w:rsidP="00BE6E28">
      <w:pPr>
        <w:pStyle w:val="Text"/>
        <w:rPr>
          <w:rFonts w:ascii="Arial" w:hAnsi="Arial" w:cs="Arial"/>
          <w:bCs/>
          <w:lang w:val="en-GB"/>
        </w:rPr>
      </w:pPr>
    </w:p>
    <w:p w14:paraId="5D3D3768" w14:textId="77777777" w:rsidR="00BE6E28" w:rsidRPr="004116FD" w:rsidRDefault="00BE6E28" w:rsidP="00BE6E28">
      <w:pPr>
        <w:pStyle w:val="Text"/>
        <w:rPr>
          <w:rFonts w:ascii="Arial" w:hAnsi="Arial" w:cs="Arial"/>
          <w:lang w:val="en-GB"/>
        </w:rPr>
      </w:pPr>
    </w:p>
    <w:p w14:paraId="10838B38" w14:textId="77777777" w:rsidR="00B122FE" w:rsidRPr="004116FD" w:rsidRDefault="00B122FE" w:rsidP="00860A39">
      <w:pPr>
        <w:autoSpaceDE w:val="0"/>
        <w:autoSpaceDN w:val="0"/>
        <w:adjustRightInd w:val="0"/>
        <w:rPr>
          <w:rFonts w:cs="Arial"/>
          <w:color w:val="000000"/>
          <w:szCs w:val="22"/>
          <w:lang w:val="en-GB"/>
        </w:rPr>
      </w:pPr>
    </w:p>
    <w:p w14:paraId="21808F2E" w14:textId="77777777" w:rsidR="00B122FE" w:rsidRPr="004116FD" w:rsidRDefault="00EE1CE1" w:rsidP="00860A39">
      <w:pPr>
        <w:autoSpaceDE w:val="0"/>
        <w:autoSpaceDN w:val="0"/>
        <w:adjustRightInd w:val="0"/>
        <w:rPr>
          <w:rFonts w:cs="Arial"/>
          <w:color w:val="000000"/>
          <w:szCs w:val="22"/>
          <w:lang w:val="en-GB"/>
        </w:rPr>
      </w:pPr>
      <w:r w:rsidRPr="004116FD">
        <w:rPr>
          <w:rFonts w:cs="Arial"/>
          <w:noProof/>
          <w:color w:val="000000"/>
          <w:szCs w:val="22"/>
          <w:lang w:val="en-GB"/>
        </w:rPr>
        <w:drawing>
          <wp:inline distT="0" distB="0" distL="0" distR="0" wp14:anchorId="50D7993B" wp14:editId="7A1E50AF">
            <wp:extent cx="2098800" cy="149760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Scherer_20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8800" cy="1497600"/>
                    </a:xfrm>
                    <a:prstGeom prst="rect">
                      <a:avLst/>
                    </a:prstGeom>
                  </pic:spPr>
                </pic:pic>
              </a:graphicData>
            </a:graphic>
          </wp:inline>
        </w:drawing>
      </w:r>
    </w:p>
    <w:p w14:paraId="5C019527" w14:textId="56C0825D" w:rsidR="00B122FE" w:rsidRPr="004116FD" w:rsidRDefault="00B122FE" w:rsidP="00860A39">
      <w:pPr>
        <w:autoSpaceDE w:val="0"/>
        <w:autoSpaceDN w:val="0"/>
        <w:adjustRightInd w:val="0"/>
        <w:rPr>
          <w:rFonts w:cs="Arial"/>
          <w:color w:val="000000"/>
          <w:sz w:val="20"/>
          <w:lang w:val="en-GB"/>
        </w:rPr>
      </w:pPr>
      <w:proofErr w:type="spellStart"/>
      <w:r w:rsidRPr="004116FD">
        <w:rPr>
          <w:rFonts w:cs="Arial"/>
          <w:color w:val="000000"/>
          <w:sz w:val="20"/>
          <w:lang w:val="en-GB"/>
        </w:rPr>
        <w:t>Dr.</w:t>
      </w:r>
      <w:proofErr w:type="spellEnd"/>
      <w:r w:rsidRPr="004116FD">
        <w:rPr>
          <w:rFonts w:cs="Arial"/>
          <w:color w:val="000000"/>
          <w:sz w:val="20"/>
          <w:lang w:val="en-GB"/>
        </w:rPr>
        <w:t xml:space="preserve"> Bernd Scherer, </w:t>
      </w:r>
      <w:r w:rsidR="004116FD" w:rsidRPr="004116FD">
        <w:rPr>
          <w:rFonts w:cs="Arial"/>
          <w:color w:val="000000"/>
          <w:sz w:val="20"/>
          <w:lang w:val="en-GB"/>
        </w:rPr>
        <w:t>Exhibition Director and VDMA Managing Director. Source: VDMA</w:t>
      </w:r>
      <w:r w:rsidR="00B938DE" w:rsidRPr="004116FD">
        <w:rPr>
          <w:rFonts w:cs="Arial"/>
          <w:color w:val="000000"/>
          <w:sz w:val="20"/>
          <w:lang w:val="en-GB"/>
        </w:rPr>
        <w:t>.</w:t>
      </w:r>
    </w:p>
    <w:sectPr w:rsidR="00B122FE" w:rsidRPr="004116FD" w:rsidSect="00672671">
      <w:footerReference w:type="default" r:id="rId15"/>
      <w:footerReference w:type="first" r:id="rId16"/>
      <w:type w:val="continuous"/>
      <w:pgSz w:w="11906" w:h="16838" w:code="9"/>
      <w:pgMar w:top="1247" w:right="3119" w:bottom="1985" w:left="1418" w:header="1361"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72D0" w14:textId="77777777" w:rsidR="00133728" w:rsidRDefault="00133728">
      <w:r>
        <w:separator/>
      </w:r>
    </w:p>
  </w:endnote>
  <w:endnote w:type="continuationSeparator" w:id="0">
    <w:p w14:paraId="285AED2E" w14:textId="77777777" w:rsidR="00133728" w:rsidRDefault="0013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679F3121" w14:textId="77777777" w:rsidTr="0009553F">
      <w:tc>
        <w:tcPr>
          <w:tcW w:w="1418" w:type="dxa"/>
        </w:tcPr>
        <w:p w14:paraId="332B7BCC"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6391688" w14:textId="77777777" w:rsidR="00C41E99" w:rsidRPr="00CB6665" w:rsidRDefault="00C41E99" w:rsidP="0009553F">
          <w:pPr>
            <w:pStyle w:val="berschrift2"/>
            <w:framePr w:hSpace="0" w:wrap="auto" w:vAnchor="margin" w:hAnchor="text" w:xAlign="left" w:yAlign="inline"/>
            <w:rPr>
              <w:b w:val="0"/>
            </w:rPr>
          </w:pPr>
        </w:p>
      </w:tc>
      <w:tc>
        <w:tcPr>
          <w:tcW w:w="2127" w:type="dxa"/>
        </w:tcPr>
        <w:p w14:paraId="77221594" w14:textId="77777777" w:rsidR="00C41E99" w:rsidRDefault="00C41E99" w:rsidP="0009553F">
          <w:pPr>
            <w:rPr>
              <w:sz w:val="14"/>
            </w:rPr>
          </w:pPr>
        </w:p>
      </w:tc>
      <w:tc>
        <w:tcPr>
          <w:tcW w:w="1984" w:type="dxa"/>
        </w:tcPr>
        <w:p w14:paraId="71A2B51D" w14:textId="77777777" w:rsidR="00C41E99" w:rsidRDefault="00C41E99" w:rsidP="0009553F">
          <w:pPr>
            <w:rPr>
              <w:sz w:val="14"/>
            </w:rPr>
          </w:pPr>
        </w:p>
      </w:tc>
      <w:tc>
        <w:tcPr>
          <w:tcW w:w="2353" w:type="dxa"/>
        </w:tcPr>
        <w:p w14:paraId="0A0B1E89" w14:textId="77777777" w:rsidR="00C41E99" w:rsidRPr="004331EE" w:rsidRDefault="00C41E99" w:rsidP="0009553F">
          <w:pPr>
            <w:rPr>
              <w:sz w:val="14"/>
            </w:rPr>
          </w:pPr>
        </w:p>
      </w:tc>
    </w:tr>
  </w:tbl>
  <w:p w14:paraId="612CA424"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34CD0710" w14:textId="77777777" w:rsidTr="00A6361D">
      <w:tc>
        <w:tcPr>
          <w:tcW w:w="1418" w:type="dxa"/>
        </w:tcPr>
        <w:p w14:paraId="446184D1" w14:textId="77777777" w:rsidR="00D84208" w:rsidRPr="00F9437B" w:rsidRDefault="00D84208" w:rsidP="00A6361D">
          <w:pPr>
            <w:pStyle w:val="berschrift2"/>
            <w:framePr w:hSpace="0" w:wrap="auto" w:vAnchor="margin" w:hAnchor="text" w:xAlign="left" w:yAlign="inline"/>
            <w:rPr>
              <w:b w:val="0"/>
              <w:lang w:val="en-GB"/>
            </w:rPr>
          </w:pPr>
          <w:r w:rsidRPr="00F9437B">
            <w:rPr>
              <w:b w:val="0"/>
              <w:lang w:val="en-GB"/>
            </w:rPr>
            <w:t>Eine Messe des</w:t>
          </w:r>
        </w:p>
      </w:tc>
      <w:tc>
        <w:tcPr>
          <w:tcW w:w="1984" w:type="dxa"/>
        </w:tcPr>
        <w:p w14:paraId="6C31265B" w14:textId="77777777" w:rsidR="00D84208" w:rsidRDefault="00D84208" w:rsidP="00A6361D">
          <w:pPr>
            <w:rPr>
              <w:sz w:val="14"/>
            </w:rPr>
          </w:pPr>
          <w:r>
            <w:rPr>
              <w:sz w:val="14"/>
            </w:rPr>
            <w:t>Gesellschaft zur Förderung</w:t>
          </w:r>
        </w:p>
        <w:p w14:paraId="3499687F" w14:textId="77777777" w:rsidR="00D84208" w:rsidRDefault="00D84208" w:rsidP="00A6361D">
          <w:pPr>
            <w:rPr>
              <w:sz w:val="14"/>
            </w:rPr>
          </w:pPr>
          <w:r>
            <w:rPr>
              <w:sz w:val="14"/>
            </w:rPr>
            <w:t>des Maschinenbaues mbH</w:t>
          </w:r>
        </w:p>
        <w:p w14:paraId="7C4A984A" w14:textId="77777777" w:rsidR="00D84208" w:rsidRDefault="00D84208" w:rsidP="00A6361D">
          <w:pPr>
            <w:rPr>
              <w:sz w:val="14"/>
            </w:rPr>
          </w:pPr>
          <w:r>
            <w:rPr>
              <w:sz w:val="14"/>
            </w:rPr>
            <w:t>Expo Management</w:t>
          </w:r>
        </w:p>
        <w:p w14:paraId="54C14C03" w14:textId="77777777" w:rsidR="00D84208" w:rsidRDefault="00D84208" w:rsidP="00A6361D">
          <w:pPr>
            <w:rPr>
              <w:sz w:val="14"/>
            </w:rPr>
          </w:pPr>
          <w:r>
            <w:rPr>
              <w:sz w:val="14"/>
            </w:rPr>
            <w:t>Lyoner Straße 18</w:t>
          </w:r>
        </w:p>
        <w:p w14:paraId="168DF61E" w14:textId="77777777" w:rsidR="00D84208" w:rsidRDefault="00D84208" w:rsidP="00A6361D">
          <w:pPr>
            <w:rPr>
              <w:sz w:val="14"/>
            </w:rPr>
          </w:pPr>
          <w:r>
            <w:rPr>
              <w:sz w:val="14"/>
            </w:rPr>
            <w:t>D-60528 Frankfurt am Main</w:t>
          </w:r>
        </w:p>
        <w:p w14:paraId="5F27AD5F" w14:textId="77777777" w:rsidR="00D84208" w:rsidRDefault="00D84208" w:rsidP="00A6361D">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14:paraId="1032F280" w14:textId="77777777" w:rsidR="00D84208" w:rsidRDefault="00D84208" w:rsidP="00A6361D">
          <w:pPr>
            <w:tabs>
              <w:tab w:val="left" w:pos="539"/>
            </w:tabs>
            <w:rPr>
              <w:sz w:val="14"/>
            </w:rPr>
          </w:pPr>
          <w:r>
            <w:rPr>
              <w:sz w:val="14"/>
            </w:rPr>
            <w:t>Telefax</w:t>
          </w:r>
          <w:r>
            <w:rPr>
              <w:sz w:val="14"/>
            </w:rPr>
            <w:tab/>
          </w:r>
          <w:smartTag w:uri="urn:schemas-microsoft-com:office:smarttags" w:element="phone">
            <w:smartTagPr>
              <w:attr w:uri="urn:schemas-microsoft-com:office:office" w:name="ls" w:val="trans"/>
            </w:smartTagPr>
            <w:r>
              <w:rPr>
                <w:sz w:val="14"/>
              </w:rPr>
              <w:t>+49 69 6603-2284</w:t>
            </w:r>
          </w:smartTag>
        </w:p>
        <w:p w14:paraId="0D8DDBF0" w14:textId="77777777" w:rsidR="00D84208" w:rsidRPr="00C12CEE" w:rsidRDefault="00D84208" w:rsidP="00A6361D">
          <w:pPr>
            <w:tabs>
              <w:tab w:val="left" w:pos="539"/>
            </w:tabs>
            <w:rPr>
              <w:sz w:val="14"/>
            </w:rPr>
          </w:pPr>
          <w:r>
            <w:rPr>
              <w:sz w:val="14"/>
            </w:rPr>
            <w:t>E-Mail:   presse</w:t>
          </w:r>
          <w:r w:rsidRPr="00C12CEE">
            <w:rPr>
              <w:sz w:val="14"/>
            </w:rPr>
            <w:t>@demopark.de</w:t>
          </w:r>
        </w:p>
        <w:p w14:paraId="163B4BF3" w14:textId="77777777" w:rsidR="00D84208" w:rsidRPr="00CB6665" w:rsidRDefault="00D84208" w:rsidP="00A6361D">
          <w:pPr>
            <w:pStyle w:val="berschrift2"/>
            <w:framePr w:hSpace="0" w:wrap="auto" w:vAnchor="margin" w:hAnchor="text" w:xAlign="left" w:yAlign="inline"/>
            <w:rPr>
              <w:b w:val="0"/>
            </w:rPr>
          </w:pPr>
          <w:r w:rsidRPr="00CB6665">
            <w:rPr>
              <w:b w:val="0"/>
            </w:rPr>
            <w:t>Internet: www.demopark.de</w:t>
          </w:r>
        </w:p>
      </w:tc>
      <w:tc>
        <w:tcPr>
          <w:tcW w:w="2127" w:type="dxa"/>
        </w:tcPr>
        <w:p w14:paraId="7BDD60DF" w14:textId="77777777" w:rsidR="00D84208" w:rsidRPr="00136A7E" w:rsidRDefault="00D84208" w:rsidP="00A6361D">
          <w:pPr>
            <w:pStyle w:val="berschrift2"/>
            <w:framePr w:hSpace="0" w:wrap="auto" w:vAnchor="margin" w:hAnchor="text" w:xAlign="left" w:yAlign="inline"/>
            <w:rPr>
              <w:b w:val="0"/>
            </w:rPr>
          </w:pPr>
          <w:r w:rsidRPr="004737D3">
            <w:rPr>
              <w:b w:val="0"/>
            </w:rPr>
            <w:t>Vorsitzender des Aufsichtsrates:</w:t>
          </w:r>
        </w:p>
        <w:p w14:paraId="76DA42AB" w14:textId="77777777" w:rsidR="00D84208" w:rsidRDefault="005D3ED5" w:rsidP="00A6361D">
          <w:pPr>
            <w:rPr>
              <w:sz w:val="14"/>
            </w:rPr>
          </w:pPr>
          <w:r>
            <w:rPr>
              <w:sz w:val="14"/>
            </w:rPr>
            <w:t xml:space="preserve">Karl </w:t>
          </w:r>
          <w:proofErr w:type="spellStart"/>
          <w:r>
            <w:rPr>
              <w:sz w:val="14"/>
            </w:rPr>
            <w:t>Haeusgen</w:t>
          </w:r>
          <w:proofErr w:type="spellEnd"/>
        </w:p>
        <w:p w14:paraId="2E3C9D79" w14:textId="77777777" w:rsidR="00D84208" w:rsidRDefault="00D84208" w:rsidP="00A6361D">
          <w:pPr>
            <w:rPr>
              <w:sz w:val="14"/>
            </w:rPr>
          </w:pPr>
          <w:r>
            <w:rPr>
              <w:sz w:val="14"/>
            </w:rPr>
            <w:t>Geschäftsführer:</w:t>
          </w:r>
        </w:p>
        <w:p w14:paraId="6671EE77" w14:textId="77777777" w:rsidR="00D84208" w:rsidRDefault="00D84208" w:rsidP="00A6361D">
          <w:pPr>
            <w:rPr>
              <w:sz w:val="14"/>
            </w:rPr>
          </w:pPr>
          <w:r>
            <w:rPr>
              <w:sz w:val="14"/>
            </w:rPr>
            <w:t xml:space="preserve">Holger </w:t>
          </w:r>
          <w:proofErr w:type="spellStart"/>
          <w:r>
            <w:rPr>
              <w:sz w:val="14"/>
            </w:rPr>
            <w:t>Breiderhoff</w:t>
          </w:r>
          <w:proofErr w:type="spellEnd"/>
        </w:p>
        <w:p w14:paraId="3BD63E52" w14:textId="77777777" w:rsidR="00D84208" w:rsidRDefault="00D84208" w:rsidP="00A6361D">
          <w:pPr>
            <w:rPr>
              <w:sz w:val="14"/>
            </w:rPr>
          </w:pPr>
          <w:r>
            <w:rPr>
              <w:sz w:val="14"/>
            </w:rPr>
            <w:t>Sven Laux</w:t>
          </w:r>
        </w:p>
        <w:p w14:paraId="2521A9A1" w14:textId="77777777" w:rsidR="00D84208" w:rsidRDefault="00D84208" w:rsidP="00A6361D">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1775572A" w14:textId="77777777" w:rsidR="00D84208" w:rsidRDefault="00D84208" w:rsidP="00A6361D">
          <w:pPr>
            <w:rPr>
              <w:sz w:val="14"/>
            </w:rPr>
          </w:pPr>
          <w:r>
            <w:rPr>
              <w:sz w:val="14"/>
            </w:rPr>
            <w:t xml:space="preserve">Sitz der Gesellschaft: </w:t>
          </w:r>
        </w:p>
        <w:p w14:paraId="0B9D994A" w14:textId="77777777" w:rsidR="00D84208" w:rsidRDefault="00D84208" w:rsidP="00A6361D">
          <w:pPr>
            <w:rPr>
              <w:sz w:val="14"/>
            </w:rPr>
          </w:pPr>
          <w:r>
            <w:rPr>
              <w:sz w:val="14"/>
            </w:rPr>
            <w:t>Frankfurt</w:t>
          </w:r>
        </w:p>
        <w:p w14:paraId="380E53BF" w14:textId="77777777" w:rsidR="00D84208" w:rsidRDefault="00D84208" w:rsidP="00A6361D">
          <w:pPr>
            <w:rPr>
              <w:sz w:val="14"/>
            </w:rPr>
          </w:pPr>
          <w:r>
            <w:rPr>
              <w:sz w:val="14"/>
            </w:rPr>
            <w:t xml:space="preserve">Registergericht: </w:t>
          </w:r>
        </w:p>
        <w:p w14:paraId="18AF9224" w14:textId="77777777" w:rsidR="00D84208" w:rsidRDefault="00D84208" w:rsidP="00A6361D">
          <w:pPr>
            <w:rPr>
              <w:sz w:val="14"/>
            </w:rPr>
          </w:pPr>
          <w:r>
            <w:rPr>
              <w:sz w:val="14"/>
            </w:rPr>
            <w:t>Amtsgericht Frankfurt</w:t>
          </w:r>
        </w:p>
        <w:p w14:paraId="22863B0F" w14:textId="77777777" w:rsidR="00D84208" w:rsidRDefault="00D84208" w:rsidP="00A6361D">
          <w:pPr>
            <w:rPr>
              <w:sz w:val="14"/>
            </w:rPr>
          </w:pPr>
          <w:r>
            <w:rPr>
              <w:sz w:val="14"/>
            </w:rPr>
            <w:t>HRB10883</w:t>
          </w:r>
        </w:p>
        <w:p w14:paraId="129468F9" w14:textId="77777777" w:rsidR="00D84208" w:rsidRPr="00C53978" w:rsidRDefault="00D84208" w:rsidP="00A6361D">
          <w:pPr>
            <w:rPr>
              <w:sz w:val="4"/>
              <w:szCs w:val="4"/>
            </w:rPr>
          </w:pPr>
        </w:p>
        <w:p w14:paraId="628BC69C" w14:textId="77777777" w:rsidR="00D84208" w:rsidRPr="004331EE" w:rsidRDefault="00D84208" w:rsidP="00A6361D">
          <w:pPr>
            <w:rPr>
              <w:sz w:val="14"/>
            </w:rPr>
          </w:pPr>
          <w:r w:rsidRPr="004331EE">
            <w:rPr>
              <w:sz w:val="14"/>
            </w:rPr>
            <w:t>Steuer-Nr. 045 234 36106</w:t>
          </w:r>
        </w:p>
        <w:p w14:paraId="274F4AAE" w14:textId="77777777" w:rsidR="00D84208" w:rsidRDefault="00D84208" w:rsidP="00A6361D">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14:paraId="27F0C04A" w14:textId="77777777" w:rsidR="00D84208" w:rsidRDefault="00D84208" w:rsidP="00A6361D">
          <w:pPr>
            <w:tabs>
              <w:tab w:val="left" w:pos="539"/>
            </w:tabs>
            <w:rPr>
              <w:sz w:val="14"/>
            </w:rPr>
          </w:pPr>
          <w:r>
            <w:rPr>
              <w:sz w:val="14"/>
            </w:rPr>
            <w:t>Deutsche Bank AG, Frankfurt</w:t>
          </w:r>
        </w:p>
        <w:p w14:paraId="5A0DB0DF" w14:textId="77777777" w:rsidR="00D84208" w:rsidRPr="002806BA" w:rsidRDefault="00D84208" w:rsidP="00A6361D">
          <w:pPr>
            <w:tabs>
              <w:tab w:val="left" w:pos="539"/>
            </w:tabs>
            <w:jc w:val="both"/>
            <w:rPr>
              <w:sz w:val="14"/>
            </w:rPr>
          </w:pPr>
          <w:r w:rsidRPr="002806BA">
            <w:rPr>
              <w:sz w:val="14"/>
            </w:rPr>
            <w:t>BLZ 500 700 10, Kto. 928499</w:t>
          </w:r>
        </w:p>
        <w:p w14:paraId="5A473A9E" w14:textId="77777777" w:rsidR="00D84208" w:rsidRPr="002806BA" w:rsidRDefault="00D84208" w:rsidP="00A6361D">
          <w:pPr>
            <w:tabs>
              <w:tab w:val="left" w:pos="539"/>
            </w:tabs>
            <w:jc w:val="both"/>
            <w:rPr>
              <w:sz w:val="14"/>
            </w:rPr>
          </w:pPr>
          <w:r w:rsidRPr="002806BA">
            <w:rPr>
              <w:sz w:val="14"/>
            </w:rPr>
            <w:t xml:space="preserve">IBAN DE29 5007 </w:t>
          </w:r>
          <w:smartTag w:uri="urn:schemas-microsoft-com:office:smarttags" w:element="phone">
            <w:smartTagPr>
              <w:attr w:uri="urn:schemas-microsoft-com:office:office" w:name="ls" w:val="trans"/>
            </w:smartTagPr>
            <w:r w:rsidRPr="002806BA">
              <w:rPr>
                <w:sz w:val="14"/>
              </w:rPr>
              <w:t>0010 0092 8499 00</w:t>
            </w:r>
          </w:smartTag>
        </w:p>
        <w:p w14:paraId="79A0B6E8" w14:textId="77777777" w:rsidR="00D84208" w:rsidRDefault="00D84208" w:rsidP="00A6361D">
          <w:pPr>
            <w:tabs>
              <w:tab w:val="left" w:pos="539"/>
            </w:tabs>
            <w:jc w:val="both"/>
            <w:rPr>
              <w:sz w:val="14"/>
            </w:rPr>
          </w:pPr>
          <w:r>
            <w:rPr>
              <w:sz w:val="14"/>
            </w:rPr>
            <w:t>SWIFT DEUTDEFF</w:t>
          </w:r>
        </w:p>
        <w:p w14:paraId="2595D79F" w14:textId="77777777" w:rsidR="00D84208" w:rsidRPr="004A2CAD" w:rsidRDefault="00D84208" w:rsidP="00A6361D">
          <w:pPr>
            <w:tabs>
              <w:tab w:val="left" w:pos="539"/>
            </w:tabs>
            <w:jc w:val="both"/>
            <w:rPr>
              <w:sz w:val="4"/>
              <w:szCs w:val="4"/>
            </w:rPr>
          </w:pPr>
        </w:p>
        <w:p w14:paraId="007DB3A0" w14:textId="77777777" w:rsidR="00D84208" w:rsidRDefault="00D84208" w:rsidP="00A6361D">
          <w:pPr>
            <w:tabs>
              <w:tab w:val="left" w:pos="539"/>
            </w:tabs>
            <w:jc w:val="both"/>
            <w:rPr>
              <w:sz w:val="14"/>
            </w:rPr>
          </w:pPr>
          <w:r>
            <w:rPr>
              <w:sz w:val="14"/>
            </w:rPr>
            <w:t>Dresdner Bank AG, Frankfurt</w:t>
          </w:r>
        </w:p>
        <w:p w14:paraId="7160B1D3" w14:textId="77777777" w:rsidR="00D84208" w:rsidRPr="002806BA" w:rsidRDefault="00D84208" w:rsidP="00A6361D">
          <w:pPr>
            <w:tabs>
              <w:tab w:val="left" w:pos="539"/>
            </w:tabs>
            <w:jc w:val="both"/>
            <w:rPr>
              <w:sz w:val="14"/>
            </w:rPr>
          </w:pPr>
          <w:r w:rsidRPr="002806BA">
            <w:rPr>
              <w:sz w:val="14"/>
            </w:rPr>
            <w:t>BLZ 500 800 00, Kto. 912803</w:t>
          </w:r>
        </w:p>
        <w:p w14:paraId="2592EE68" w14:textId="77777777" w:rsidR="00D84208" w:rsidRPr="002806BA" w:rsidRDefault="00D84208" w:rsidP="00A6361D">
          <w:pPr>
            <w:tabs>
              <w:tab w:val="left" w:pos="539"/>
            </w:tabs>
            <w:jc w:val="both"/>
            <w:rPr>
              <w:sz w:val="14"/>
            </w:rPr>
          </w:pPr>
          <w:r w:rsidRPr="002806BA">
            <w:rPr>
              <w:sz w:val="14"/>
            </w:rPr>
            <w:t xml:space="preserve">IBAN DE88 5008 </w:t>
          </w:r>
          <w:smartTag w:uri="urn:schemas-microsoft-com:office:smarttags" w:element="phone">
            <w:smartTagPr>
              <w:attr w:uri="urn:schemas-microsoft-com:office:office" w:name="ls" w:val="trans"/>
            </w:smartTagPr>
            <w:r w:rsidRPr="002806BA">
              <w:rPr>
                <w:sz w:val="14"/>
              </w:rPr>
              <w:t>0000 0091 2803 00</w:t>
            </w:r>
          </w:smartTag>
        </w:p>
        <w:p w14:paraId="10D0C973" w14:textId="77777777" w:rsidR="00D84208" w:rsidRPr="004331EE" w:rsidRDefault="00D84208" w:rsidP="00A6361D">
          <w:pPr>
            <w:rPr>
              <w:sz w:val="14"/>
            </w:rPr>
          </w:pPr>
          <w:r>
            <w:rPr>
              <w:sz w:val="14"/>
            </w:rPr>
            <w:t>SWIFT DRESDEFF</w:t>
          </w:r>
        </w:p>
      </w:tc>
    </w:tr>
  </w:tbl>
  <w:p w14:paraId="3894B2D3" w14:textId="77777777" w:rsidR="00D84208" w:rsidRPr="00D84208" w:rsidRDefault="00D84208" w:rsidP="00D842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87A0" w14:textId="77777777" w:rsidR="00133728" w:rsidRDefault="00133728">
      <w:r>
        <w:separator/>
      </w:r>
    </w:p>
  </w:footnote>
  <w:footnote w:type="continuationSeparator" w:id="0">
    <w:p w14:paraId="148B616D" w14:textId="77777777" w:rsidR="00133728" w:rsidRDefault="00133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51CA3"/>
    <w:rsid w:val="0005257F"/>
    <w:rsid w:val="00065BF8"/>
    <w:rsid w:val="0007321E"/>
    <w:rsid w:val="0007629C"/>
    <w:rsid w:val="0009553F"/>
    <w:rsid w:val="000A05A8"/>
    <w:rsid w:val="000A44B1"/>
    <w:rsid w:val="000B4247"/>
    <w:rsid w:val="000B4EFD"/>
    <w:rsid w:val="000B5C20"/>
    <w:rsid w:val="000B65DF"/>
    <w:rsid w:val="000C6AB0"/>
    <w:rsid w:val="000C7A2E"/>
    <w:rsid w:val="000D389E"/>
    <w:rsid w:val="000D602E"/>
    <w:rsid w:val="000E7834"/>
    <w:rsid w:val="000F64C9"/>
    <w:rsid w:val="000F6F02"/>
    <w:rsid w:val="00102057"/>
    <w:rsid w:val="00103BF3"/>
    <w:rsid w:val="0010411F"/>
    <w:rsid w:val="00111F0F"/>
    <w:rsid w:val="0012021C"/>
    <w:rsid w:val="001229F5"/>
    <w:rsid w:val="00133728"/>
    <w:rsid w:val="001350DF"/>
    <w:rsid w:val="00136791"/>
    <w:rsid w:val="00136A7E"/>
    <w:rsid w:val="001504FF"/>
    <w:rsid w:val="001522E6"/>
    <w:rsid w:val="001730D9"/>
    <w:rsid w:val="00186C45"/>
    <w:rsid w:val="001932CE"/>
    <w:rsid w:val="001A3C2C"/>
    <w:rsid w:val="001A64DE"/>
    <w:rsid w:val="001B723B"/>
    <w:rsid w:val="001B7AAF"/>
    <w:rsid w:val="001C339B"/>
    <w:rsid w:val="001C3515"/>
    <w:rsid w:val="001C413F"/>
    <w:rsid w:val="001D6ED2"/>
    <w:rsid w:val="001E6020"/>
    <w:rsid w:val="001F2399"/>
    <w:rsid w:val="001F5142"/>
    <w:rsid w:val="001F7567"/>
    <w:rsid w:val="001F773A"/>
    <w:rsid w:val="001F7D95"/>
    <w:rsid w:val="0020163D"/>
    <w:rsid w:val="00203232"/>
    <w:rsid w:val="00205E56"/>
    <w:rsid w:val="00206C99"/>
    <w:rsid w:val="00215F57"/>
    <w:rsid w:val="0022484B"/>
    <w:rsid w:val="00234204"/>
    <w:rsid w:val="00240C80"/>
    <w:rsid w:val="00240ED6"/>
    <w:rsid w:val="00244A1E"/>
    <w:rsid w:val="0024683A"/>
    <w:rsid w:val="00247D2F"/>
    <w:rsid w:val="00261003"/>
    <w:rsid w:val="002625B3"/>
    <w:rsid w:val="00266DDD"/>
    <w:rsid w:val="00267F4F"/>
    <w:rsid w:val="0027334F"/>
    <w:rsid w:val="00276238"/>
    <w:rsid w:val="00283F3B"/>
    <w:rsid w:val="00284A23"/>
    <w:rsid w:val="00291082"/>
    <w:rsid w:val="002935D2"/>
    <w:rsid w:val="002A171A"/>
    <w:rsid w:val="002D15B1"/>
    <w:rsid w:val="002E3468"/>
    <w:rsid w:val="002E5239"/>
    <w:rsid w:val="002E6DC9"/>
    <w:rsid w:val="002F676C"/>
    <w:rsid w:val="00303E7B"/>
    <w:rsid w:val="003062C0"/>
    <w:rsid w:val="00317F6F"/>
    <w:rsid w:val="003207B7"/>
    <w:rsid w:val="0032613B"/>
    <w:rsid w:val="003329AB"/>
    <w:rsid w:val="003331BD"/>
    <w:rsid w:val="0033591F"/>
    <w:rsid w:val="003360A6"/>
    <w:rsid w:val="00345FA0"/>
    <w:rsid w:val="0034639B"/>
    <w:rsid w:val="003526D1"/>
    <w:rsid w:val="00353D94"/>
    <w:rsid w:val="00362635"/>
    <w:rsid w:val="00395163"/>
    <w:rsid w:val="003A03EF"/>
    <w:rsid w:val="003A2409"/>
    <w:rsid w:val="003B168D"/>
    <w:rsid w:val="003B24C8"/>
    <w:rsid w:val="003D3A5B"/>
    <w:rsid w:val="003D5881"/>
    <w:rsid w:val="003D5D34"/>
    <w:rsid w:val="003E20EB"/>
    <w:rsid w:val="003F5500"/>
    <w:rsid w:val="00400C0C"/>
    <w:rsid w:val="00410580"/>
    <w:rsid w:val="004116FD"/>
    <w:rsid w:val="00416B41"/>
    <w:rsid w:val="004208D8"/>
    <w:rsid w:val="00421C71"/>
    <w:rsid w:val="00422EA0"/>
    <w:rsid w:val="004261E8"/>
    <w:rsid w:val="00427E72"/>
    <w:rsid w:val="004309AB"/>
    <w:rsid w:val="004331EE"/>
    <w:rsid w:val="0043399A"/>
    <w:rsid w:val="00433A99"/>
    <w:rsid w:val="00441C28"/>
    <w:rsid w:val="004430B7"/>
    <w:rsid w:val="0045260E"/>
    <w:rsid w:val="0045272E"/>
    <w:rsid w:val="00456484"/>
    <w:rsid w:val="00456874"/>
    <w:rsid w:val="00460D31"/>
    <w:rsid w:val="00467010"/>
    <w:rsid w:val="004737D3"/>
    <w:rsid w:val="00485532"/>
    <w:rsid w:val="00490E67"/>
    <w:rsid w:val="00491851"/>
    <w:rsid w:val="00492889"/>
    <w:rsid w:val="00497720"/>
    <w:rsid w:val="004A2CAD"/>
    <w:rsid w:val="004A6B10"/>
    <w:rsid w:val="004B7921"/>
    <w:rsid w:val="004C0949"/>
    <w:rsid w:val="004C1C68"/>
    <w:rsid w:val="004C5573"/>
    <w:rsid w:val="004C70AB"/>
    <w:rsid w:val="004D3327"/>
    <w:rsid w:val="004E4BC6"/>
    <w:rsid w:val="004E573C"/>
    <w:rsid w:val="004E59E0"/>
    <w:rsid w:val="004E7D5D"/>
    <w:rsid w:val="004F5572"/>
    <w:rsid w:val="00500D8C"/>
    <w:rsid w:val="0050255A"/>
    <w:rsid w:val="00504206"/>
    <w:rsid w:val="005123D6"/>
    <w:rsid w:val="00514FA6"/>
    <w:rsid w:val="0052172A"/>
    <w:rsid w:val="00536FCE"/>
    <w:rsid w:val="00537382"/>
    <w:rsid w:val="005577BA"/>
    <w:rsid w:val="00557D6E"/>
    <w:rsid w:val="005606E3"/>
    <w:rsid w:val="00587616"/>
    <w:rsid w:val="00587B40"/>
    <w:rsid w:val="0059670E"/>
    <w:rsid w:val="005A18A2"/>
    <w:rsid w:val="005A3A38"/>
    <w:rsid w:val="005B5D88"/>
    <w:rsid w:val="005C10B4"/>
    <w:rsid w:val="005C3CA7"/>
    <w:rsid w:val="005D2E6E"/>
    <w:rsid w:val="005D3ED5"/>
    <w:rsid w:val="005D71D9"/>
    <w:rsid w:val="005E2811"/>
    <w:rsid w:val="00603ACB"/>
    <w:rsid w:val="00605A7B"/>
    <w:rsid w:val="006138FC"/>
    <w:rsid w:val="00613C21"/>
    <w:rsid w:val="00635AEE"/>
    <w:rsid w:val="0064764E"/>
    <w:rsid w:val="00653809"/>
    <w:rsid w:val="00660FC7"/>
    <w:rsid w:val="00664804"/>
    <w:rsid w:val="00672671"/>
    <w:rsid w:val="0067440F"/>
    <w:rsid w:val="0067542D"/>
    <w:rsid w:val="00677863"/>
    <w:rsid w:val="00680B3C"/>
    <w:rsid w:val="00681860"/>
    <w:rsid w:val="00693E1A"/>
    <w:rsid w:val="006943EA"/>
    <w:rsid w:val="006953F7"/>
    <w:rsid w:val="00695488"/>
    <w:rsid w:val="00696892"/>
    <w:rsid w:val="006A273C"/>
    <w:rsid w:val="006B0C56"/>
    <w:rsid w:val="006B2B8C"/>
    <w:rsid w:val="006B392F"/>
    <w:rsid w:val="006B3AC5"/>
    <w:rsid w:val="006C0B84"/>
    <w:rsid w:val="006D103C"/>
    <w:rsid w:val="006E0E78"/>
    <w:rsid w:val="006E3971"/>
    <w:rsid w:val="006E7BDA"/>
    <w:rsid w:val="006F0274"/>
    <w:rsid w:val="00730A65"/>
    <w:rsid w:val="00740885"/>
    <w:rsid w:val="00761FF6"/>
    <w:rsid w:val="00771CC5"/>
    <w:rsid w:val="007737B3"/>
    <w:rsid w:val="0077451E"/>
    <w:rsid w:val="0077627B"/>
    <w:rsid w:val="00785009"/>
    <w:rsid w:val="007865D5"/>
    <w:rsid w:val="00791B36"/>
    <w:rsid w:val="00792C62"/>
    <w:rsid w:val="00794DE9"/>
    <w:rsid w:val="007B358C"/>
    <w:rsid w:val="007B44C5"/>
    <w:rsid w:val="007B5F3F"/>
    <w:rsid w:val="007C1F50"/>
    <w:rsid w:val="007C32F3"/>
    <w:rsid w:val="007C63A4"/>
    <w:rsid w:val="007D0623"/>
    <w:rsid w:val="007D353D"/>
    <w:rsid w:val="007D780E"/>
    <w:rsid w:val="007E6579"/>
    <w:rsid w:val="007F2CA6"/>
    <w:rsid w:val="00803C01"/>
    <w:rsid w:val="0081056C"/>
    <w:rsid w:val="00814BDE"/>
    <w:rsid w:val="008157EF"/>
    <w:rsid w:val="0082545B"/>
    <w:rsid w:val="008272FA"/>
    <w:rsid w:val="008424A1"/>
    <w:rsid w:val="00842B96"/>
    <w:rsid w:val="00846C25"/>
    <w:rsid w:val="00846DFE"/>
    <w:rsid w:val="00850EA8"/>
    <w:rsid w:val="0085486E"/>
    <w:rsid w:val="00860A39"/>
    <w:rsid w:val="0086263F"/>
    <w:rsid w:val="00872B1C"/>
    <w:rsid w:val="00872DB1"/>
    <w:rsid w:val="0087302C"/>
    <w:rsid w:val="008733D5"/>
    <w:rsid w:val="00875259"/>
    <w:rsid w:val="00881D52"/>
    <w:rsid w:val="00886185"/>
    <w:rsid w:val="00892C17"/>
    <w:rsid w:val="00895B0B"/>
    <w:rsid w:val="008B70A1"/>
    <w:rsid w:val="008C3832"/>
    <w:rsid w:val="008C7BBA"/>
    <w:rsid w:val="008D06AE"/>
    <w:rsid w:val="008D2237"/>
    <w:rsid w:val="008D7B5D"/>
    <w:rsid w:val="008E4845"/>
    <w:rsid w:val="008E7E20"/>
    <w:rsid w:val="008F1320"/>
    <w:rsid w:val="008F46CE"/>
    <w:rsid w:val="008F5634"/>
    <w:rsid w:val="00900CB3"/>
    <w:rsid w:val="00903717"/>
    <w:rsid w:val="00926267"/>
    <w:rsid w:val="0092760E"/>
    <w:rsid w:val="00943C3D"/>
    <w:rsid w:val="00955280"/>
    <w:rsid w:val="00955BE3"/>
    <w:rsid w:val="009616FE"/>
    <w:rsid w:val="00972C7A"/>
    <w:rsid w:val="00976CB2"/>
    <w:rsid w:val="009772A6"/>
    <w:rsid w:val="00981799"/>
    <w:rsid w:val="009853B3"/>
    <w:rsid w:val="0098727F"/>
    <w:rsid w:val="00990430"/>
    <w:rsid w:val="00995CCB"/>
    <w:rsid w:val="009A2D9A"/>
    <w:rsid w:val="009B37BB"/>
    <w:rsid w:val="009B3FD1"/>
    <w:rsid w:val="009B6FAD"/>
    <w:rsid w:val="009C1947"/>
    <w:rsid w:val="009C6D2C"/>
    <w:rsid w:val="009E1794"/>
    <w:rsid w:val="009F1DCE"/>
    <w:rsid w:val="009F5A38"/>
    <w:rsid w:val="00A06211"/>
    <w:rsid w:val="00A075C2"/>
    <w:rsid w:val="00A26CF5"/>
    <w:rsid w:val="00A31751"/>
    <w:rsid w:val="00A320F7"/>
    <w:rsid w:val="00A373D9"/>
    <w:rsid w:val="00A439B7"/>
    <w:rsid w:val="00A51767"/>
    <w:rsid w:val="00A55595"/>
    <w:rsid w:val="00A55989"/>
    <w:rsid w:val="00A6361D"/>
    <w:rsid w:val="00A67D07"/>
    <w:rsid w:val="00A87C57"/>
    <w:rsid w:val="00A90ED2"/>
    <w:rsid w:val="00A91E9F"/>
    <w:rsid w:val="00A92410"/>
    <w:rsid w:val="00A93D65"/>
    <w:rsid w:val="00AA2C87"/>
    <w:rsid w:val="00AA4054"/>
    <w:rsid w:val="00AB30F2"/>
    <w:rsid w:val="00AB7664"/>
    <w:rsid w:val="00AC4C28"/>
    <w:rsid w:val="00AD3EF2"/>
    <w:rsid w:val="00AE6830"/>
    <w:rsid w:val="00B02EA3"/>
    <w:rsid w:val="00B120D5"/>
    <w:rsid w:val="00B122FE"/>
    <w:rsid w:val="00B125D6"/>
    <w:rsid w:val="00B1643B"/>
    <w:rsid w:val="00B24115"/>
    <w:rsid w:val="00B24991"/>
    <w:rsid w:val="00B5015D"/>
    <w:rsid w:val="00B57654"/>
    <w:rsid w:val="00B60A0A"/>
    <w:rsid w:val="00B67721"/>
    <w:rsid w:val="00B73583"/>
    <w:rsid w:val="00B81A1D"/>
    <w:rsid w:val="00B8264E"/>
    <w:rsid w:val="00B879A0"/>
    <w:rsid w:val="00B90B9B"/>
    <w:rsid w:val="00B91F69"/>
    <w:rsid w:val="00B938DE"/>
    <w:rsid w:val="00B97A13"/>
    <w:rsid w:val="00BA1232"/>
    <w:rsid w:val="00BA1E80"/>
    <w:rsid w:val="00BB49E9"/>
    <w:rsid w:val="00BC243A"/>
    <w:rsid w:val="00BD02B9"/>
    <w:rsid w:val="00BD1FE6"/>
    <w:rsid w:val="00BD4426"/>
    <w:rsid w:val="00BD4533"/>
    <w:rsid w:val="00BD7997"/>
    <w:rsid w:val="00BE2133"/>
    <w:rsid w:val="00BE2D37"/>
    <w:rsid w:val="00BE4E46"/>
    <w:rsid w:val="00BE6E28"/>
    <w:rsid w:val="00C12CEE"/>
    <w:rsid w:val="00C14D05"/>
    <w:rsid w:val="00C15EDD"/>
    <w:rsid w:val="00C20136"/>
    <w:rsid w:val="00C257AB"/>
    <w:rsid w:val="00C26930"/>
    <w:rsid w:val="00C34A9D"/>
    <w:rsid w:val="00C411C5"/>
    <w:rsid w:val="00C41E99"/>
    <w:rsid w:val="00C44E91"/>
    <w:rsid w:val="00C53978"/>
    <w:rsid w:val="00C54F37"/>
    <w:rsid w:val="00C600C3"/>
    <w:rsid w:val="00C63A8C"/>
    <w:rsid w:val="00C655E4"/>
    <w:rsid w:val="00C65C88"/>
    <w:rsid w:val="00C674AD"/>
    <w:rsid w:val="00C70959"/>
    <w:rsid w:val="00C729C1"/>
    <w:rsid w:val="00C81D8E"/>
    <w:rsid w:val="00C9121A"/>
    <w:rsid w:val="00C92E18"/>
    <w:rsid w:val="00C9315E"/>
    <w:rsid w:val="00CA23AE"/>
    <w:rsid w:val="00CA3210"/>
    <w:rsid w:val="00CA5183"/>
    <w:rsid w:val="00CA6266"/>
    <w:rsid w:val="00CA693B"/>
    <w:rsid w:val="00CB587B"/>
    <w:rsid w:val="00CB6665"/>
    <w:rsid w:val="00CD0266"/>
    <w:rsid w:val="00CD0269"/>
    <w:rsid w:val="00CD40ED"/>
    <w:rsid w:val="00CE14E5"/>
    <w:rsid w:val="00CE2989"/>
    <w:rsid w:val="00CE41FB"/>
    <w:rsid w:val="00CE720C"/>
    <w:rsid w:val="00D001DC"/>
    <w:rsid w:val="00D00FE3"/>
    <w:rsid w:val="00D170CB"/>
    <w:rsid w:val="00D23C1E"/>
    <w:rsid w:val="00D273D7"/>
    <w:rsid w:val="00D3129B"/>
    <w:rsid w:val="00D37449"/>
    <w:rsid w:val="00D42F2F"/>
    <w:rsid w:val="00D45E19"/>
    <w:rsid w:val="00D523B3"/>
    <w:rsid w:val="00D56C02"/>
    <w:rsid w:val="00D602AA"/>
    <w:rsid w:val="00D61CC3"/>
    <w:rsid w:val="00D665B5"/>
    <w:rsid w:val="00D8369D"/>
    <w:rsid w:val="00D84208"/>
    <w:rsid w:val="00D85477"/>
    <w:rsid w:val="00D91F74"/>
    <w:rsid w:val="00D9301D"/>
    <w:rsid w:val="00D9583C"/>
    <w:rsid w:val="00D967CD"/>
    <w:rsid w:val="00DA3511"/>
    <w:rsid w:val="00DA41EC"/>
    <w:rsid w:val="00DB3B96"/>
    <w:rsid w:val="00DC1349"/>
    <w:rsid w:val="00DC2AEF"/>
    <w:rsid w:val="00DC3C70"/>
    <w:rsid w:val="00DC44BA"/>
    <w:rsid w:val="00DD20A7"/>
    <w:rsid w:val="00DD44A5"/>
    <w:rsid w:val="00DD5111"/>
    <w:rsid w:val="00DD78DA"/>
    <w:rsid w:val="00DE21BE"/>
    <w:rsid w:val="00DE5043"/>
    <w:rsid w:val="00DE7B7F"/>
    <w:rsid w:val="00DF398B"/>
    <w:rsid w:val="00E00036"/>
    <w:rsid w:val="00E001B7"/>
    <w:rsid w:val="00E00C97"/>
    <w:rsid w:val="00E02D6D"/>
    <w:rsid w:val="00E030D1"/>
    <w:rsid w:val="00E05873"/>
    <w:rsid w:val="00E1585A"/>
    <w:rsid w:val="00E209F9"/>
    <w:rsid w:val="00E27F67"/>
    <w:rsid w:val="00E3081C"/>
    <w:rsid w:val="00E31CBE"/>
    <w:rsid w:val="00E33F43"/>
    <w:rsid w:val="00E3473A"/>
    <w:rsid w:val="00E34C70"/>
    <w:rsid w:val="00E44E29"/>
    <w:rsid w:val="00E5043B"/>
    <w:rsid w:val="00E55AE0"/>
    <w:rsid w:val="00E6295F"/>
    <w:rsid w:val="00E63164"/>
    <w:rsid w:val="00E70152"/>
    <w:rsid w:val="00E8125E"/>
    <w:rsid w:val="00E85A58"/>
    <w:rsid w:val="00E9014A"/>
    <w:rsid w:val="00E95FBE"/>
    <w:rsid w:val="00E96CC4"/>
    <w:rsid w:val="00E972FD"/>
    <w:rsid w:val="00EA49DA"/>
    <w:rsid w:val="00EA614C"/>
    <w:rsid w:val="00EB1256"/>
    <w:rsid w:val="00EB6354"/>
    <w:rsid w:val="00EC4EA8"/>
    <w:rsid w:val="00EE1CE1"/>
    <w:rsid w:val="00EE1EC5"/>
    <w:rsid w:val="00EF5B96"/>
    <w:rsid w:val="00EF5E31"/>
    <w:rsid w:val="00F0264F"/>
    <w:rsid w:val="00F066E8"/>
    <w:rsid w:val="00F0749C"/>
    <w:rsid w:val="00F16B9D"/>
    <w:rsid w:val="00F200D9"/>
    <w:rsid w:val="00F212ED"/>
    <w:rsid w:val="00F253E0"/>
    <w:rsid w:val="00F367E9"/>
    <w:rsid w:val="00F41B82"/>
    <w:rsid w:val="00F53388"/>
    <w:rsid w:val="00F53795"/>
    <w:rsid w:val="00F55089"/>
    <w:rsid w:val="00F6177F"/>
    <w:rsid w:val="00F72C46"/>
    <w:rsid w:val="00F73FC3"/>
    <w:rsid w:val="00F8353D"/>
    <w:rsid w:val="00F92298"/>
    <w:rsid w:val="00F9437B"/>
    <w:rsid w:val="00F95656"/>
    <w:rsid w:val="00FA31C2"/>
    <w:rsid w:val="00FB382A"/>
    <w:rsid w:val="00FC3E4F"/>
    <w:rsid w:val="00FC6C77"/>
    <w:rsid w:val="00FD1D5C"/>
    <w:rsid w:val="00FD3B22"/>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41"/>
    <o:shapelayout v:ext="edit">
      <o:idmap v:ext="edit" data="1"/>
    </o:shapelayout>
  </w:shapeDefaults>
  <w:decimalSymbol w:val=","/>
  <w:listSeparator w:val=";"/>
  <w14:docId w14:val="4C53EFF7"/>
  <w15:docId w15:val="{CA97270A-FCB7-40FF-B076-11E186B4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452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mopark.de/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demopark.de" TargetMode="Externa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2153-061A-4926-A686-218154C7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5508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VDMA</Company>
  <LinksUpToDate>false</LinksUpToDate>
  <CharactersWithSpaces>6483</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Götz</dc:creator>
  <cp:lastModifiedBy>Arno Appenrodt</cp:lastModifiedBy>
  <cp:revision>7</cp:revision>
  <cp:lastPrinted>2019-02-20T18:37:00Z</cp:lastPrinted>
  <dcterms:created xsi:type="dcterms:W3CDTF">2019-02-20T18:33:00Z</dcterms:created>
  <dcterms:modified xsi:type="dcterms:W3CDTF">2019-02-21T12:05:00Z</dcterms:modified>
</cp:coreProperties>
</file>