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27" w:rsidRDefault="006F2827" w:rsidP="006F2827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</w:p>
    <w:p w:rsidR="006F2827" w:rsidRDefault="006F2827" w:rsidP="006F2827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</w:p>
    <w:p w:rsidR="00D36C35" w:rsidRDefault="00D36C35" w:rsidP="00D36C35">
      <w:pPr>
        <w:pStyle w:val="bodytext"/>
        <w:contextualSpacing/>
        <w:rPr>
          <w:rFonts w:ascii="Arial" w:hAnsi="Arial" w:cs="Arial"/>
          <w:b/>
          <w:sz w:val="28"/>
          <w:szCs w:val="28"/>
        </w:rPr>
      </w:pPr>
      <w:r w:rsidRPr="00E906D1">
        <w:rPr>
          <w:rFonts w:ascii="Arial" w:hAnsi="Arial" w:cs="Arial"/>
          <w:b/>
          <w:sz w:val="28"/>
          <w:szCs w:val="28"/>
        </w:rPr>
        <w:t xml:space="preserve">Presseinformation </w:t>
      </w:r>
      <w:r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</w:p>
    <w:p w:rsidR="0043779A" w:rsidRDefault="006F2827" w:rsidP="006F2827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</w:rPr>
      </w:pPr>
      <w:r w:rsidRPr="006F2827">
        <w:rPr>
          <w:rFonts w:asciiTheme="minorHAnsi" w:hAnsiTheme="minorHAnsi" w:cs="Arial"/>
          <w:b/>
          <w:color w:val="000000"/>
        </w:rPr>
        <w:t xml:space="preserve">demopark-Sonderschau </w:t>
      </w:r>
    </w:p>
    <w:p w:rsidR="006F2827" w:rsidRPr="005F0AC3" w:rsidRDefault="0024533E" w:rsidP="006F2827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</w:rPr>
      </w:pPr>
      <w:r w:rsidRPr="005F0AC3">
        <w:rPr>
          <w:rFonts w:asciiTheme="minorHAnsi" w:hAnsiTheme="minorHAnsi" w:cs="Arial"/>
          <w:b/>
          <w:color w:val="000000"/>
        </w:rPr>
        <w:t xml:space="preserve">Mitmachen </w:t>
      </w:r>
      <w:r w:rsidR="00A67E53">
        <w:rPr>
          <w:rFonts w:asciiTheme="minorHAnsi" w:hAnsiTheme="minorHAnsi" w:cs="Arial"/>
          <w:b/>
          <w:color w:val="000000"/>
        </w:rPr>
        <w:t xml:space="preserve">und </w:t>
      </w:r>
      <w:r w:rsidR="00A67E53" w:rsidRPr="005F0AC3">
        <w:rPr>
          <w:rFonts w:asciiTheme="minorHAnsi" w:hAnsiTheme="minorHAnsi" w:cs="Arial"/>
          <w:b/>
          <w:color w:val="000000"/>
        </w:rPr>
        <w:t>„grünen Fußabdruck“ hinterlassen</w:t>
      </w:r>
      <w:r w:rsidRPr="005F0AC3">
        <w:rPr>
          <w:rFonts w:asciiTheme="minorHAnsi" w:hAnsiTheme="minorHAnsi" w:cs="Arial"/>
          <w:b/>
          <w:color w:val="000000"/>
        </w:rPr>
        <w:t xml:space="preserve"> </w:t>
      </w:r>
    </w:p>
    <w:p w:rsidR="0043779A" w:rsidRPr="005F0AC3" w:rsidRDefault="006A4711" w:rsidP="0043779A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</w:rPr>
      </w:pPr>
      <w:r w:rsidRPr="005F0AC3">
        <w:rPr>
          <w:rFonts w:asciiTheme="minorHAnsi" w:hAnsiTheme="minorHAnsi" w:cs="Arial"/>
          <w:b/>
          <w:color w:val="000000"/>
        </w:rPr>
        <w:t xml:space="preserve">Das Motto der demopark-Sonderschau </w:t>
      </w:r>
      <w:r w:rsidR="005A7387" w:rsidRPr="005F0AC3">
        <w:rPr>
          <w:rFonts w:asciiTheme="minorHAnsi" w:hAnsiTheme="minorHAnsi" w:cs="Arial"/>
          <w:b/>
          <w:color w:val="000000"/>
        </w:rPr>
        <w:t xml:space="preserve">2019 </w:t>
      </w:r>
      <w:r w:rsidRPr="005F0AC3">
        <w:rPr>
          <w:rFonts w:asciiTheme="minorHAnsi" w:hAnsiTheme="minorHAnsi" w:cs="Arial"/>
          <w:b/>
          <w:color w:val="000000"/>
        </w:rPr>
        <w:t xml:space="preserve">lautet </w:t>
      </w:r>
      <w:r w:rsidR="0043779A" w:rsidRPr="005F0AC3">
        <w:rPr>
          <w:rFonts w:asciiTheme="minorHAnsi" w:hAnsiTheme="minorHAnsi" w:cs="Arial"/>
          <w:b/>
          <w:color w:val="000000"/>
        </w:rPr>
        <w:t>„Baum-Generator“</w:t>
      </w:r>
      <w:r w:rsidR="008B179B" w:rsidRPr="005F0AC3">
        <w:rPr>
          <w:rFonts w:asciiTheme="minorHAnsi" w:hAnsiTheme="minorHAnsi" w:cs="Arial"/>
          <w:b/>
          <w:color w:val="000000"/>
        </w:rPr>
        <w:t>:</w:t>
      </w:r>
      <w:r w:rsidRPr="005F0AC3">
        <w:rPr>
          <w:rFonts w:asciiTheme="minorHAnsi" w:hAnsiTheme="minorHAnsi" w:cs="Arial"/>
          <w:b/>
          <w:color w:val="000000"/>
        </w:rPr>
        <w:t xml:space="preserve"> </w:t>
      </w:r>
      <w:r w:rsidR="005A7387" w:rsidRPr="005F0AC3">
        <w:rPr>
          <w:rFonts w:asciiTheme="minorHAnsi" w:hAnsiTheme="minorHAnsi" w:cs="Arial"/>
          <w:b/>
          <w:color w:val="000000"/>
        </w:rPr>
        <w:t>Messebesucher sind eingeladen</w:t>
      </w:r>
      <w:r w:rsidR="008B179B" w:rsidRPr="005F0AC3">
        <w:rPr>
          <w:rFonts w:asciiTheme="minorHAnsi" w:hAnsiTheme="minorHAnsi" w:cs="Arial"/>
          <w:b/>
          <w:color w:val="000000"/>
        </w:rPr>
        <w:t>,</w:t>
      </w:r>
      <w:r w:rsidR="005A7387" w:rsidRPr="005F0AC3">
        <w:rPr>
          <w:rFonts w:asciiTheme="minorHAnsi" w:hAnsiTheme="minorHAnsi" w:cs="Arial"/>
          <w:b/>
          <w:color w:val="000000"/>
        </w:rPr>
        <w:t xml:space="preserve"> Stadtgrün </w:t>
      </w:r>
      <w:r w:rsidR="008B179B" w:rsidRPr="005F0AC3">
        <w:rPr>
          <w:rFonts w:asciiTheme="minorHAnsi" w:hAnsiTheme="minorHAnsi" w:cs="Arial"/>
          <w:b/>
          <w:color w:val="000000"/>
        </w:rPr>
        <w:t xml:space="preserve">auf spielerische Weise </w:t>
      </w:r>
      <w:r w:rsidR="005A7387" w:rsidRPr="005F0AC3">
        <w:rPr>
          <w:rFonts w:asciiTheme="minorHAnsi" w:hAnsiTheme="minorHAnsi" w:cs="Arial"/>
          <w:b/>
          <w:color w:val="000000"/>
        </w:rPr>
        <w:t xml:space="preserve">zu </w:t>
      </w:r>
      <w:r w:rsidR="001043A8">
        <w:rPr>
          <w:rFonts w:asciiTheme="minorHAnsi" w:hAnsiTheme="minorHAnsi" w:cs="Arial"/>
          <w:b/>
          <w:color w:val="000000"/>
        </w:rPr>
        <w:t>generieren</w:t>
      </w:r>
      <w:r w:rsidR="005A7387" w:rsidRPr="005F0AC3">
        <w:rPr>
          <w:rFonts w:asciiTheme="minorHAnsi" w:hAnsiTheme="minorHAnsi" w:cs="Arial"/>
          <w:b/>
          <w:color w:val="000000"/>
        </w:rPr>
        <w:t xml:space="preserve"> und ihren eigenen kleinen „grünen Fußabdruck“ zu hinterlassen. </w:t>
      </w:r>
    </w:p>
    <w:p w:rsidR="0043779A" w:rsidRDefault="008B179B" w:rsidP="00B06A3A">
      <w:pPr>
        <w:outlineLvl w:val="0"/>
        <w:rPr>
          <w:rFonts w:asciiTheme="minorHAnsi" w:hAnsiTheme="minorHAnsi" w:cs="Arial"/>
          <w:color w:val="000000"/>
        </w:rPr>
      </w:pPr>
      <w:r w:rsidRPr="005F0AC3">
        <w:rPr>
          <w:rFonts w:asciiTheme="minorHAnsi" w:hAnsiTheme="minorHAnsi" w:cs="Arial"/>
          <w:color w:val="000000"/>
        </w:rPr>
        <w:t xml:space="preserve">Auf der demopark- Sonderschau </w:t>
      </w:r>
      <w:r w:rsidR="00F35622">
        <w:rPr>
          <w:rFonts w:asciiTheme="minorHAnsi" w:hAnsiTheme="minorHAnsi" w:cs="Arial"/>
          <w:color w:val="000000"/>
        </w:rPr>
        <w:t xml:space="preserve">„Baum-Generator“ </w:t>
      </w:r>
      <w:r w:rsidRPr="005F0AC3">
        <w:rPr>
          <w:rFonts w:asciiTheme="minorHAnsi" w:hAnsiTheme="minorHAnsi" w:cs="Arial"/>
          <w:color w:val="000000"/>
        </w:rPr>
        <w:t>rück</w:t>
      </w:r>
      <w:r w:rsidR="005F0AC3" w:rsidRPr="005F0AC3">
        <w:rPr>
          <w:rFonts w:asciiTheme="minorHAnsi" w:hAnsiTheme="minorHAnsi" w:cs="Arial"/>
          <w:color w:val="000000"/>
        </w:rPr>
        <w:t>en</w:t>
      </w:r>
      <w:r w:rsidRPr="005F0AC3">
        <w:rPr>
          <w:rFonts w:asciiTheme="minorHAnsi" w:hAnsiTheme="minorHAnsi" w:cs="Arial"/>
          <w:color w:val="000000"/>
        </w:rPr>
        <w:t xml:space="preserve"> </w:t>
      </w:r>
      <w:r w:rsidR="005F0AC3" w:rsidRPr="005F0AC3">
        <w:rPr>
          <w:rFonts w:asciiTheme="minorHAnsi" w:hAnsiTheme="minorHAnsi" w:cs="Arial"/>
          <w:color w:val="000000"/>
        </w:rPr>
        <w:t xml:space="preserve">die Experten für </w:t>
      </w:r>
      <w:r w:rsidR="00BF4118">
        <w:rPr>
          <w:rFonts w:asciiTheme="minorHAnsi" w:hAnsiTheme="minorHAnsi" w:cs="Arial"/>
          <w:color w:val="000000"/>
        </w:rPr>
        <w:t>Großb</w:t>
      </w:r>
      <w:r w:rsidR="005F0AC3" w:rsidRPr="005F0AC3">
        <w:rPr>
          <w:rFonts w:asciiTheme="minorHAnsi" w:hAnsiTheme="minorHAnsi" w:cs="Arial"/>
          <w:color w:val="000000"/>
        </w:rPr>
        <w:t xml:space="preserve">aumverpflanzungen von der Firma Opitz und </w:t>
      </w:r>
      <w:r w:rsidRPr="005F0AC3">
        <w:rPr>
          <w:rFonts w:asciiTheme="minorHAnsi" w:hAnsiTheme="minorHAnsi" w:cs="Arial"/>
          <w:color w:val="000000"/>
        </w:rPr>
        <w:t>das B_I galabau</w:t>
      </w:r>
      <w:r w:rsidR="005F0AC3" w:rsidRPr="005F0AC3">
        <w:rPr>
          <w:rFonts w:asciiTheme="minorHAnsi" w:hAnsiTheme="minorHAnsi" w:cs="Arial"/>
          <w:color w:val="000000"/>
        </w:rPr>
        <w:t xml:space="preserve">-Team </w:t>
      </w:r>
      <w:r w:rsidR="00D97DEF">
        <w:rPr>
          <w:rFonts w:asciiTheme="minorHAnsi" w:hAnsiTheme="minorHAnsi" w:cs="Arial"/>
          <w:color w:val="000000"/>
        </w:rPr>
        <w:t xml:space="preserve">die </w:t>
      </w:r>
      <w:r w:rsidR="0043779A" w:rsidRPr="005F0AC3">
        <w:rPr>
          <w:rFonts w:asciiTheme="minorHAnsi" w:hAnsiTheme="minorHAnsi" w:cs="Arial"/>
          <w:color w:val="000000"/>
        </w:rPr>
        <w:t>C2tree-Initiative in den Fokus</w:t>
      </w:r>
      <w:r w:rsidR="00D97DEF">
        <w:rPr>
          <w:rFonts w:asciiTheme="minorHAnsi" w:hAnsiTheme="minorHAnsi" w:cs="Arial"/>
          <w:color w:val="000000"/>
        </w:rPr>
        <w:t xml:space="preserve"> und zeigen, wie </w:t>
      </w:r>
      <w:r w:rsidR="00BF4118">
        <w:rPr>
          <w:rFonts w:asciiTheme="minorHAnsi" w:hAnsiTheme="minorHAnsi" w:cs="Arial"/>
          <w:color w:val="000000"/>
        </w:rPr>
        <w:t>Solitär</w:t>
      </w:r>
      <w:r w:rsidR="00D97DEF">
        <w:rPr>
          <w:rFonts w:asciiTheme="minorHAnsi" w:hAnsiTheme="minorHAnsi" w:cs="Arial"/>
          <w:color w:val="000000"/>
        </w:rPr>
        <w:t>bäume verpflanz</w:t>
      </w:r>
      <w:r w:rsidR="00BF4118">
        <w:rPr>
          <w:rFonts w:asciiTheme="minorHAnsi" w:hAnsiTheme="minorHAnsi" w:cs="Arial"/>
          <w:color w:val="000000"/>
        </w:rPr>
        <w:t xml:space="preserve">t statt gefällt </w:t>
      </w:r>
      <w:r w:rsidR="00D97DEF">
        <w:rPr>
          <w:rFonts w:asciiTheme="minorHAnsi" w:hAnsiTheme="minorHAnsi" w:cs="Arial"/>
          <w:color w:val="000000"/>
        </w:rPr>
        <w:t>werden können</w:t>
      </w:r>
      <w:r w:rsidR="005F0AC3">
        <w:rPr>
          <w:rFonts w:asciiTheme="minorHAnsi" w:hAnsiTheme="minorHAnsi" w:cs="Arial"/>
          <w:color w:val="000000"/>
        </w:rPr>
        <w:t>.</w:t>
      </w:r>
      <w:r w:rsidRPr="005F0AC3">
        <w:rPr>
          <w:rFonts w:asciiTheme="minorHAnsi" w:hAnsiTheme="minorHAnsi" w:cs="Arial"/>
          <w:color w:val="000000"/>
        </w:rPr>
        <w:t xml:space="preserve"> </w:t>
      </w:r>
      <w:r w:rsidR="0043779A" w:rsidRPr="005F0AC3">
        <w:rPr>
          <w:rFonts w:asciiTheme="minorHAnsi" w:hAnsiTheme="minorHAnsi" w:cs="Arial"/>
          <w:color w:val="000000"/>
        </w:rPr>
        <w:t xml:space="preserve">Besucher der Sonderschau können </w:t>
      </w:r>
      <w:r w:rsidRPr="005F0AC3">
        <w:rPr>
          <w:rFonts w:asciiTheme="minorHAnsi" w:hAnsiTheme="minorHAnsi" w:cs="Arial"/>
          <w:color w:val="000000"/>
        </w:rPr>
        <w:t xml:space="preserve">am Stand 322 (Gang C) </w:t>
      </w:r>
      <w:r w:rsidR="0043779A" w:rsidRPr="005F0AC3">
        <w:rPr>
          <w:rFonts w:asciiTheme="minorHAnsi" w:hAnsiTheme="minorHAnsi" w:cs="Arial"/>
          <w:color w:val="000000"/>
        </w:rPr>
        <w:t>per Golfspiel Stadtgrün generieren und so ein aktuelles Projekt der C2tree-Initiative</w:t>
      </w:r>
      <w:r w:rsidR="005F0AC3" w:rsidRPr="005F0AC3">
        <w:rPr>
          <w:rFonts w:asciiTheme="minorHAnsi" w:hAnsiTheme="minorHAnsi" w:cs="Arial"/>
          <w:color w:val="000000"/>
        </w:rPr>
        <w:t xml:space="preserve"> unterstützen</w:t>
      </w:r>
      <w:r w:rsidR="005F0AC3">
        <w:rPr>
          <w:rFonts w:asciiTheme="minorHAnsi" w:hAnsiTheme="minorHAnsi" w:cs="Arial"/>
          <w:color w:val="000000"/>
        </w:rPr>
        <w:t>. D</w:t>
      </w:r>
      <w:r w:rsidR="00A67E53">
        <w:rPr>
          <w:rFonts w:asciiTheme="minorHAnsi" w:hAnsiTheme="minorHAnsi" w:cs="Arial"/>
          <w:color w:val="000000"/>
        </w:rPr>
        <w:t xml:space="preserve">ie Initiative, die </w:t>
      </w:r>
      <w:r w:rsidR="00A67E53" w:rsidRPr="005F0AC3">
        <w:rPr>
          <w:rFonts w:asciiTheme="minorHAnsi" w:hAnsiTheme="minorHAnsi" w:cs="Arial"/>
          <w:color w:val="000000"/>
        </w:rPr>
        <w:t xml:space="preserve">sich seit </w:t>
      </w:r>
      <w:r w:rsidR="00D97DEF">
        <w:rPr>
          <w:rFonts w:asciiTheme="minorHAnsi" w:hAnsiTheme="minorHAnsi" w:cs="Arial"/>
          <w:color w:val="000000"/>
        </w:rPr>
        <w:t xml:space="preserve">der demopark 2007 </w:t>
      </w:r>
      <w:r w:rsidR="00A67E53" w:rsidRPr="005F0AC3">
        <w:rPr>
          <w:rFonts w:asciiTheme="minorHAnsi" w:hAnsiTheme="minorHAnsi" w:cs="Arial"/>
          <w:color w:val="000000"/>
        </w:rPr>
        <w:t>bundesweit für Baumpflanzungen ein</w:t>
      </w:r>
      <w:r w:rsidR="00A67E53">
        <w:rPr>
          <w:rFonts w:asciiTheme="minorHAnsi" w:hAnsiTheme="minorHAnsi" w:cs="Arial"/>
          <w:color w:val="000000"/>
        </w:rPr>
        <w:t xml:space="preserve">setzt, </w:t>
      </w:r>
      <w:r w:rsidR="001043A8">
        <w:rPr>
          <w:rFonts w:asciiTheme="minorHAnsi" w:hAnsiTheme="minorHAnsi" w:cs="Arial"/>
          <w:color w:val="000000"/>
        </w:rPr>
        <w:t>unterstützt</w:t>
      </w:r>
      <w:r w:rsidR="00A67E53">
        <w:rPr>
          <w:rFonts w:asciiTheme="minorHAnsi" w:hAnsiTheme="minorHAnsi" w:cs="Arial"/>
          <w:color w:val="000000"/>
        </w:rPr>
        <w:t xml:space="preserve"> </w:t>
      </w:r>
      <w:r w:rsidR="00881395">
        <w:rPr>
          <w:rFonts w:asciiTheme="minorHAnsi" w:hAnsiTheme="minorHAnsi" w:cs="Arial"/>
          <w:color w:val="000000"/>
        </w:rPr>
        <w:t xml:space="preserve">zurzeit </w:t>
      </w:r>
      <w:r w:rsidR="00A67E53">
        <w:rPr>
          <w:rFonts w:asciiTheme="minorHAnsi" w:hAnsiTheme="minorHAnsi" w:cs="Arial"/>
          <w:color w:val="000000"/>
        </w:rPr>
        <w:t xml:space="preserve">die Pflanzung </w:t>
      </w:r>
      <w:r w:rsidR="00B06A3A">
        <w:rPr>
          <w:rFonts w:asciiTheme="minorHAnsi" w:hAnsiTheme="minorHAnsi" w:cs="Arial"/>
          <w:color w:val="000000"/>
        </w:rPr>
        <w:t xml:space="preserve">von </w:t>
      </w:r>
      <w:r w:rsidR="001043A8" w:rsidRPr="001043A8">
        <w:rPr>
          <w:rFonts w:asciiTheme="minorHAnsi" w:hAnsiTheme="minorHAnsi" w:cs="Arial"/>
          <w:color w:val="000000"/>
        </w:rPr>
        <w:t>40 klimatoleranten Großbäumen</w:t>
      </w:r>
      <w:r w:rsidR="001043A8">
        <w:rPr>
          <w:rFonts w:asciiTheme="minorHAnsi" w:hAnsiTheme="minorHAnsi" w:cs="Arial"/>
          <w:color w:val="000000"/>
        </w:rPr>
        <w:t xml:space="preserve"> </w:t>
      </w:r>
      <w:r w:rsidR="00A45F61">
        <w:rPr>
          <w:rFonts w:asciiTheme="minorHAnsi" w:hAnsiTheme="minorHAnsi" w:cs="Arial"/>
          <w:color w:val="000000"/>
        </w:rPr>
        <w:t xml:space="preserve">am Rande </w:t>
      </w:r>
      <w:r w:rsidR="00A67E53">
        <w:rPr>
          <w:rFonts w:asciiTheme="minorHAnsi" w:hAnsiTheme="minorHAnsi" w:cs="Arial"/>
          <w:color w:val="000000"/>
        </w:rPr>
        <w:t xml:space="preserve">einer </w:t>
      </w:r>
      <w:r w:rsidR="001043A8">
        <w:rPr>
          <w:rFonts w:asciiTheme="minorHAnsi" w:hAnsiTheme="minorHAnsi" w:cs="Arial"/>
          <w:color w:val="000000"/>
        </w:rPr>
        <w:t xml:space="preserve">mittelfränkischen </w:t>
      </w:r>
      <w:r w:rsidR="00A67E53">
        <w:rPr>
          <w:rFonts w:asciiTheme="minorHAnsi" w:hAnsiTheme="minorHAnsi" w:cs="Arial"/>
          <w:color w:val="000000"/>
        </w:rPr>
        <w:t>Stadt</w:t>
      </w:r>
      <w:r w:rsidR="0043779A" w:rsidRPr="005F0AC3">
        <w:rPr>
          <w:rFonts w:asciiTheme="minorHAnsi" w:hAnsiTheme="minorHAnsi" w:cs="Arial"/>
          <w:color w:val="000000"/>
        </w:rPr>
        <w:t>.</w:t>
      </w:r>
      <w:r w:rsidR="00A45F61">
        <w:rPr>
          <w:rFonts w:asciiTheme="minorHAnsi" w:hAnsiTheme="minorHAnsi" w:cs="Arial"/>
          <w:color w:val="000000"/>
        </w:rPr>
        <w:t xml:space="preserve"> </w:t>
      </w:r>
      <w:r w:rsidR="00F35622">
        <w:rPr>
          <w:rFonts w:asciiTheme="minorHAnsi" w:hAnsiTheme="minorHAnsi" w:cs="Arial"/>
          <w:color w:val="000000"/>
        </w:rPr>
        <w:t>Bis dato ist die Pflanzung von</w:t>
      </w:r>
      <w:r w:rsidR="00AA2D29" w:rsidRPr="0049270D">
        <w:rPr>
          <w:rFonts w:asciiTheme="minorHAnsi" w:hAnsiTheme="minorHAnsi" w:cs="Arial"/>
          <w:color w:val="000000"/>
        </w:rPr>
        <w:t xml:space="preserve"> zehn Bäumen </w:t>
      </w:r>
      <w:r w:rsidR="00B06A3A" w:rsidRPr="0049270D">
        <w:rPr>
          <w:rFonts w:asciiTheme="minorHAnsi" w:hAnsiTheme="minorHAnsi" w:cs="Arial"/>
          <w:color w:val="000000"/>
        </w:rPr>
        <w:t>mit</w:t>
      </w:r>
      <w:r w:rsidR="00D97DEF">
        <w:rPr>
          <w:rFonts w:asciiTheme="minorHAnsi" w:hAnsiTheme="minorHAnsi" w:cs="Arial"/>
          <w:color w:val="000000"/>
        </w:rPr>
        <w:t xml:space="preserve"> </w:t>
      </w:r>
      <w:r w:rsidR="00B06A3A" w:rsidRPr="0049270D">
        <w:rPr>
          <w:rFonts w:asciiTheme="minorHAnsi" w:hAnsiTheme="minorHAnsi" w:cs="Arial"/>
          <w:color w:val="000000"/>
        </w:rPr>
        <w:t xml:space="preserve">Stammumfängen von ca. 30 cm sowie einer Höhe von 7-8 Metern </w:t>
      </w:r>
      <w:r w:rsidR="00F35622">
        <w:rPr>
          <w:rFonts w:asciiTheme="minorHAnsi" w:hAnsiTheme="minorHAnsi" w:cs="Arial"/>
          <w:color w:val="000000"/>
        </w:rPr>
        <w:t xml:space="preserve">gesichert. Wer helfen möchte, den </w:t>
      </w:r>
      <w:r w:rsidR="00B06A3A">
        <w:rPr>
          <w:rFonts w:asciiTheme="minorHAnsi" w:hAnsiTheme="minorHAnsi" w:cs="Arial"/>
          <w:color w:val="000000"/>
        </w:rPr>
        <w:t xml:space="preserve">„Klimabaumhain“ </w:t>
      </w:r>
      <w:r w:rsidR="00F35622">
        <w:rPr>
          <w:rFonts w:asciiTheme="minorHAnsi" w:hAnsiTheme="minorHAnsi" w:cs="Arial"/>
          <w:color w:val="000000"/>
        </w:rPr>
        <w:t xml:space="preserve">zu vervollständigen, </w:t>
      </w:r>
      <w:r w:rsidR="00BA655B">
        <w:rPr>
          <w:rFonts w:asciiTheme="minorHAnsi" w:hAnsiTheme="minorHAnsi" w:cs="Arial"/>
          <w:color w:val="000000"/>
        </w:rPr>
        <w:t xml:space="preserve">oder </w:t>
      </w:r>
      <w:r w:rsidR="00F35622">
        <w:rPr>
          <w:rFonts w:asciiTheme="minorHAnsi" w:hAnsiTheme="minorHAnsi" w:cs="Arial"/>
          <w:color w:val="000000"/>
        </w:rPr>
        <w:t xml:space="preserve">wer </w:t>
      </w:r>
      <w:r w:rsidR="00BA655B">
        <w:rPr>
          <w:rFonts w:asciiTheme="minorHAnsi" w:hAnsiTheme="minorHAnsi" w:cs="Arial"/>
          <w:color w:val="000000"/>
        </w:rPr>
        <w:t xml:space="preserve">generell einen Beitrag für mehr Stadtgrün leisten möchte, bekommt auf der Sonderschau </w:t>
      </w:r>
      <w:r w:rsidR="00D97DEF">
        <w:rPr>
          <w:rFonts w:asciiTheme="minorHAnsi" w:hAnsiTheme="minorHAnsi" w:cs="Arial"/>
          <w:color w:val="000000"/>
        </w:rPr>
        <w:t xml:space="preserve">„Baum-Generator“ </w:t>
      </w:r>
      <w:r w:rsidR="00BA655B">
        <w:rPr>
          <w:rFonts w:asciiTheme="minorHAnsi" w:hAnsiTheme="minorHAnsi" w:cs="Arial"/>
          <w:color w:val="000000"/>
        </w:rPr>
        <w:t>dazu die Gelegenheit</w:t>
      </w:r>
      <w:r w:rsidR="004674A4">
        <w:rPr>
          <w:rFonts w:asciiTheme="minorHAnsi" w:hAnsiTheme="minorHAnsi" w:cs="Arial"/>
          <w:color w:val="000000"/>
        </w:rPr>
        <w:t xml:space="preserve"> </w:t>
      </w:r>
      <w:r w:rsidR="001B6A53">
        <w:rPr>
          <w:rFonts w:asciiTheme="minorHAnsi" w:hAnsiTheme="minorHAnsi" w:cs="Arial"/>
          <w:color w:val="000000"/>
        </w:rPr>
        <w:t>und kann sich umfassend informieren</w:t>
      </w:r>
      <w:r w:rsidR="001A1597">
        <w:rPr>
          <w:rFonts w:asciiTheme="minorHAnsi" w:hAnsiTheme="minorHAnsi" w:cs="Arial"/>
          <w:color w:val="000000"/>
        </w:rPr>
        <w:t xml:space="preserve">. </w:t>
      </w:r>
      <w:r w:rsidR="00D97DEF">
        <w:rPr>
          <w:rFonts w:asciiTheme="minorHAnsi" w:hAnsiTheme="minorHAnsi" w:cs="Arial"/>
          <w:color w:val="000000"/>
        </w:rPr>
        <w:t>Präsentiert</w:t>
      </w:r>
      <w:r w:rsidR="0043779A" w:rsidRPr="005F0AC3">
        <w:rPr>
          <w:rFonts w:asciiTheme="minorHAnsi" w:hAnsiTheme="minorHAnsi" w:cs="Arial"/>
          <w:color w:val="000000"/>
        </w:rPr>
        <w:t xml:space="preserve"> wird außerdem nicht nur </w:t>
      </w:r>
      <w:r w:rsidR="00D97DEF">
        <w:rPr>
          <w:rFonts w:asciiTheme="minorHAnsi" w:hAnsiTheme="minorHAnsi" w:cs="Arial"/>
          <w:color w:val="000000"/>
        </w:rPr>
        <w:t>die Verpflanztechnik von Großbäumen</w:t>
      </w:r>
      <w:r w:rsidR="0043779A" w:rsidRPr="005F0AC3">
        <w:rPr>
          <w:rFonts w:asciiTheme="minorHAnsi" w:hAnsiTheme="minorHAnsi" w:cs="Arial"/>
          <w:color w:val="000000"/>
        </w:rPr>
        <w:t xml:space="preserve"> mit der </w:t>
      </w:r>
      <w:r w:rsidR="00D97DEF">
        <w:rPr>
          <w:rFonts w:asciiTheme="minorHAnsi" w:hAnsiTheme="minorHAnsi" w:cs="Arial"/>
          <w:color w:val="000000"/>
        </w:rPr>
        <w:t>Rundspatenmaschine</w:t>
      </w:r>
      <w:r w:rsidR="0043779A" w:rsidRPr="005F0AC3">
        <w:rPr>
          <w:rFonts w:asciiTheme="minorHAnsi" w:hAnsiTheme="minorHAnsi" w:cs="Arial"/>
          <w:color w:val="000000"/>
        </w:rPr>
        <w:t xml:space="preserve">, sondern auch ein stattliches Baumexemplar, das die Stadt Eisenach nach der Messe durch </w:t>
      </w:r>
      <w:r w:rsidR="005F0AC3" w:rsidRPr="005F0AC3">
        <w:rPr>
          <w:rFonts w:asciiTheme="minorHAnsi" w:hAnsiTheme="minorHAnsi" w:cs="Arial"/>
          <w:color w:val="000000"/>
        </w:rPr>
        <w:t xml:space="preserve">die </w:t>
      </w:r>
      <w:r w:rsidR="0043779A" w:rsidRPr="005F0AC3">
        <w:rPr>
          <w:rFonts w:asciiTheme="minorHAnsi" w:hAnsiTheme="minorHAnsi" w:cs="Arial"/>
          <w:color w:val="000000"/>
        </w:rPr>
        <w:t xml:space="preserve">Experten verpflanzen lässt. </w:t>
      </w:r>
    </w:p>
    <w:p w:rsidR="007C316E" w:rsidRDefault="007C316E" w:rsidP="0043779A">
      <w:pPr>
        <w:outlineLvl w:val="0"/>
        <w:rPr>
          <w:rFonts w:asciiTheme="minorHAnsi" w:hAnsiTheme="minorHAnsi" w:cs="Arial"/>
          <w:color w:val="000000"/>
        </w:rPr>
      </w:pPr>
    </w:p>
    <w:p w:rsidR="006F2827" w:rsidRDefault="006F2827" w:rsidP="006F2827">
      <w:pPr>
        <w:pStyle w:val="StandardWeb"/>
        <w:spacing w:after="240" w:afterAutospacing="0"/>
        <w:jc w:val="both"/>
        <w:rPr>
          <w:rFonts w:asciiTheme="minorHAnsi" w:hAnsiTheme="minorHAnsi" w:cs="Arial"/>
          <w:color w:val="000000"/>
        </w:rPr>
      </w:pPr>
      <w:r w:rsidRPr="006F2827">
        <w:rPr>
          <w:rFonts w:asciiTheme="minorHAnsi" w:hAnsiTheme="minorHAnsi" w:cs="Arial"/>
          <w:color w:val="000000"/>
        </w:rPr>
        <w:t>Das Team der</w:t>
      </w:r>
      <w:r w:rsidR="00BA655B">
        <w:rPr>
          <w:rFonts w:asciiTheme="minorHAnsi" w:hAnsiTheme="minorHAnsi" w:cs="Arial"/>
          <w:color w:val="000000"/>
        </w:rPr>
        <w:t xml:space="preserve"> Sonderschau</w:t>
      </w:r>
      <w:r w:rsidRPr="006F2827">
        <w:rPr>
          <w:rFonts w:asciiTheme="minorHAnsi" w:hAnsiTheme="minorHAnsi" w:cs="Arial"/>
          <w:color w:val="000000"/>
        </w:rPr>
        <w:t xml:space="preserve"> finden </w:t>
      </w:r>
      <w:r w:rsidR="00BA655B">
        <w:rPr>
          <w:rFonts w:asciiTheme="minorHAnsi" w:hAnsiTheme="minorHAnsi" w:cs="Arial"/>
          <w:color w:val="000000"/>
        </w:rPr>
        <w:t>demopark-B</w:t>
      </w:r>
      <w:r w:rsidRPr="006F2827">
        <w:rPr>
          <w:rFonts w:asciiTheme="minorHAnsi" w:hAnsiTheme="minorHAnsi" w:cs="Arial"/>
          <w:color w:val="000000"/>
        </w:rPr>
        <w:t xml:space="preserve">esucher im Gang </w:t>
      </w:r>
      <w:r w:rsidR="005F0AC3">
        <w:rPr>
          <w:rFonts w:asciiTheme="minorHAnsi" w:hAnsiTheme="minorHAnsi" w:cs="Arial"/>
          <w:color w:val="000000"/>
        </w:rPr>
        <w:t>C</w:t>
      </w:r>
      <w:r w:rsidRPr="006F2827">
        <w:rPr>
          <w:rFonts w:asciiTheme="minorHAnsi" w:hAnsiTheme="minorHAnsi" w:cs="Arial"/>
          <w:color w:val="000000"/>
        </w:rPr>
        <w:t xml:space="preserve"> an Stand </w:t>
      </w:r>
      <w:r w:rsidR="005F0AC3">
        <w:rPr>
          <w:rFonts w:asciiTheme="minorHAnsi" w:hAnsiTheme="minorHAnsi" w:cs="Arial"/>
          <w:color w:val="000000"/>
        </w:rPr>
        <w:t>322</w:t>
      </w:r>
      <w:r w:rsidRPr="006F2827">
        <w:rPr>
          <w:rFonts w:asciiTheme="minorHAnsi" w:hAnsiTheme="minorHAnsi" w:cs="Arial"/>
          <w:color w:val="000000"/>
        </w:rPr>
        <w:t>.</w:t>
      </w:r>
    </w:p>
    <w:p w:rsidR="0021152B" w:rsidRDefault="0021152B" w:rsidP="006F2827">
      <w:pPr>
        <w:pStyle w:val="StandardWeb"/>
        <w:spacing w:after="24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19-01 demopark-Sonderschau</w:t>
      </w:r>
    </w:p>
    <w:p w:rsidR="00176349" w:rsidRDefault="0021152B" w:rsidP="006F2827">
      <w:pPr>
        <w:pStyle w:val="StandardWeb"/>
        <w:spacing w:after="24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In diesem Jahr </w:t>
      </w:r>
      <w:r w:rsidRPr="0021152B">
        <w:rPr>
          <w:rFonts w:asciiTheme="minorHAnsi" w:hAnsiTheme="minorHAnsi" w:cs="Arial"/>
          <w:color w:val="000000"/>
        </w:rPr>
        <w:t xml:space="preserve">konzentriert sich </w:t>
      </w:r>
      <w:r>
        <w:rPr>
          <w:rFonts w:asciiTheme="minorHAnsi" w:hAnsiTheme="minorHAnsi" w:cs="Arial"/>
          <w:color w:val="000000"/>
        </w:rPr>
        <w:t>die demopark-Sonderschau auf die Themen „Bäume verpflanzen statt fällen“ und die C2tree-Initiative, die sich seit mehr als zehn Jahren bundesweit für Baumpflanzungen einsetzt</w:t>
      </w:r>
      <w:r w:rsidRPr="0021152B">
        <w:rPr>
          <w:rFonts w:asciiTheme="minorHAnsi" w:hAnsiTheme="minorHAnsi" w:cs="Arial"/>
          <w:color w:val="000000"/>
        </w:rPr>
        <w:t>.</w:t>
      </w:r>
      <w:r w:rsidRPr="006E668C">
        <w:rPr>
          <w:rFonts w:ascii="Cambria" w:hAnsi="Cambria"/>
        </w:rPr>
        <w:t xml:space="preserve"> </w:t>
      </w:r>
      <w:r>
        <w:rPr>
          <w:rFonts w:asciiTheme="minorHAnsi" w:hAnsiTheme="minorHAnsi" w:cs="Arial"/>
          <w:color w:val="000000"/>
        </w:rPr>
        <w:t>| Foto: BI Medien/Metzler</w:t>
      </w:r>
    </w:p>
    <w:p w:rsidR="006F2827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Kontakt:</w:t>
      </w:r>
    </w:p>
    <w:p w:rsidR="006F2827" w:rsidRPr="006F2827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r w:rsidRPr="006F2827">
        <w:rPr>
          <w:rFonts w:asciiTheme="minorHAnsi" w:hAnsiTheme="minorHAnsi" w:cs="Arial"/>
          <w:color w:val="000000"/>
        </w:rPr>
        <w:t xml:space="preserve">Ebba Stoffregen </w:t>
      </w:r>
    </w:p>
    <w:p w:rsidR="006F2827" w:rsidRPr="006F2827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r w:rsidRPr="006F2827">
        <w:rPr>
          <w:rFonts w:asciiTheme="minorHAnsi" w:hAnsiTheme="minorHAnsi" w:cs="Arial"/>
          <w:color w:val="000000"/>
        </w:rPr>
        <w:t xml:space="preserve">Chefredaktion B_I </w:t>
      </w:r>
      <w:proofErr w:type="spellStart"/>
      <w:r w:rsidRPr="006F2827">
        <w:rPr>
          <w:rFonts w:asciiTheme="minorHAnsi" w:hAnsiTheme="minorHAnsi" w:cs="Arial"/>
          <w:color w:val="000000"/>
        </w:rPr>
        <w:t>galabau</w:t>
      </w:r>
      <w:proofErr w:type="spellEnd"/>
    </w:p>
    <w:p w:rsidR="006F2827" w:rsidRPr="006F2827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r w:rsidRPr="006F2827">
        <w:rPr>
          <w:rFonts w:asciiTheme="minorHAnsi" w:hAnsiTheme="minorHAnsi" w:cs="Arial"/>
          <w:color w:val="000000"/>
        </w:rPr>
        <w:t>B_I MEDIEN GmbH</w:t>
      </w:r>
    </w:p>
    <w:p w:rsidR="006F2827" w:rsidRPr="006F2827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proofErr w:type="spellStart"/>
      <w:r w:rsidRPr="006F2827">
        <w:rPr>
          <w:rFonts w:asciiTheme="minorHAnsi" w:hAnsiTheme="minorHAnsi" w:cs="Arial"/>
          <w:color w:val="000000"/>
        </w:rPr>
        <w:t>Faluner</w:t>
      </w:r>
      <w:proofErr w:type="spellEnd"/>
      <w:r w:rsidRPr="006F2827">
        <w:rPr>
          <w:rFonts w:asciiTheme="minorHAnsi" w:hAnsiTheme="minorHAnsi" w:cs="Arial"/>
          <w:color w:val="000000"/>
        </w:rPr>
        <w:t xml:space="preserve"> Weg 33, 24109 Kiel</w:t>
      </w:r>
    </w:p>
    <w:p w:rsidR="006F2827" w:rsidRPr="006F2827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r w:rsidRPr="006F2827">
        <w:rPr>
          <w:rFonts w:asciiTheme="minorHAnsi" w:hAnsiTheme="minorHAnsi" w:cs="Arial"/>
          <w:color w:val="000000"/>
        </w:rPr>
        <w:t>T 0431 53592-50</w:t>
      </w:r>
    </w:p>
    <w:p w:rsidR="006F2827" w:rsidRPr="006F2827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r w:rsidRPr="006F2827">
        <w:rPr>
          <w:rFonts w:asciiTheme="minorHAnsi" w:hAnsiTheme="minorHAnsi" w:cs="Arial"/>
          <w:color w:val="000000"/>
        </w:rPr>
        <w:t>M 0160 95966567</w:t>
      </w:r>
    </w:p>
    <w:p w:rsidR="006F2827" w:rsidRPr="006F2827" w:rsidRDefault="006F2827" w:rsidP="0021152B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r w:rsidRPr="006F2827">
        <w:rPr>
          <w:rFonts w:asciiTheme="minorHAnsi" w:hAnsiTheme="minorHAnsi" w:cs="Arial"/>
          <w:color w:val="000000"/>
        </w:rPr>
        <w:t>e.stoffregen@bi-medien.de</w:t>
      </w:r>
    </w:p>
    <w:sectPr w:rsidR="006F2827" w:rsidRPr="006F2827" w:rsidSect="006F2827">
      <w:headerReference w:type="default" r:id="rId8"/>
      <w:footerReference w:type="default" r:id="rId9"/>
      <w:pgSz w:w="11906" w:h="16838"/>
      <w:pgMar w:top="1440" w:right="184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27" w:rsidRDefault="006F2827" w:rsidP="0073250B">
      <w:r>
        <w:separator/>
      </w:r>
    </w:p>
  </w:endnote>
  <w:endnote w:type="continuationSeparator" w:id="0">
    <w:p w:rsidR="006F2827" w:rsidRDefault="006F2827" w:rsidP="0073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Corr">
    <w:altName w:val="Calibri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ll corp mx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bill corp mx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bill corp m3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CE" w:rsidRDefault="003D60CE" w:rsidP="00AA2B63">
    <w:pPr>
      <w:pStyle w:val="Fuzeile"/>
      <w:tabs>
        <w:tab w:val="clear" w:pos="4536"/>
        <w:tab w:val="clear" w:pos="9072"/>
        <w:tab w:val="left" w:pos="6374"/>
      </w:tabs>
    </w:pPr>
  </w:p>
  <w:p w:rsidR="00AA2B63" w:rsidRDefault="00AA2B63" w:rsidP="00AA2B63">
    <w:pPr>
      <w:pStyle w:val="Fuzeile"/>
      <w:tabs>
        <w:tab w:val="clear" w:pos="4536"/>
        <w:tab w:val="clear" w:pos="9072"/>
        <w:tab w:val="left" w:pos="6374"/>
      </w:tabs>
    </w:pPr>
  </w:p>
  <w:p w:rsidR="003D60CE" w:rsidRPr="0071603C" w:rsidRDefault="003D60CE" w:rsidP="009F5D41">
    <w:pPr>
      <w:pStyle w:val="Kopfzeile"/>
      <w:tabs>
        <w:tab w:val="clear" w:pos="4536"/>
        <w:tab w:val="clear" w:pos="9072"/>
        <w:tab w:val="left" w:pos="1276"/>
        <w:tab w:val="left" w:pos="2127"/>
        <w:tab w:val="left" w:pos="4820"/>
        <w:tab w:val="left" w:pos="5245"/>
        <w:tab w:val="left" w:pos="7371"/>
      </w:tabs>
      <w:ind w:left="-567" w:firstLine="1843"/>
      <w:rPr>
        <w:rFonts w:ascii="bill corp mx medium" w:hAnsi="bill corp mx medium"/>
        <w:color w:val="045571"/>
        <w:sz w:val="14"/>
        <w:szCs w:val="14"/>
      </w:rPr>
    </w:pPr>
    <w:r>
      <w:rPr>
        <w:rFonts w:ascii="bill corp mx medium" w:hAnsi="bill corp mx medium"/>
        <w:noProof/>
        <w:color w:val="045571"/>
        <w:sz w:val="18"/>
        <w:szCs w:val="1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7461</wp:posOffset>
          </wp:positionH>
          <wp:positionV relativeFrom="paragraph">
            <wp:posOffset>9525</wp:posOffset>
          </wp:positionV>
          <wp:extent cx="723900" cy="107156"/>
          <wp:effectExtent l="19050" t="0" r="0" b="0"/>
          <wp:wrapNone/>
          <wp:docPr id="10" name="Grafik 6" descr="B_I ausschreibungsdienste Logo_transparent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I ausschreibungsdienste Logo_transparent_bla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10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ill corp mx medium" w:hAnsi="bill corp mx medium"/>
        <w:color w:val="045571"/>
        <w:sz w:val="18"/>
        <w:szCs w:val="18"/>
      </w:rPr>
      <w:t>GmbH</w:t>
    </w:r>
    <w:r>
      <w:rPr>
        <w:rFonts w:ascii="bill corp mx medium" w:hAnsi="bill corp mx medium"/>
        <w:color w:val="045571"/>
        <w:sz w:val="18"/>
        <w:szCs w:val="18"/>
      </w:rPr>
      <w:tab/>
    </w:r>
    <w:r w:rsidR="00AA2B63">
      <w:rPr>
        <w:rFonts w:ascii="bill corp mx medium" w:hAnsi="bill corp mx medium"/>
        <w:color w:val="045571"/>
        <w:sz w:val="14"/>
        <w:szCs w:val="14"/>
      </w:rPr>
      <w:t xml:space="preserve">Besucheranschrift     </w:t>
    </w:r>
    <w:proofErr w:type="spellStart"/>
    <w:r w:rsidRPr="0071603C">
      <w:rPr>
        <w:rFonts w:ascii="bill corp mx bold" w:hAnsi="bill corp mx bold"/>
        <w:color w:val="045571"/>
        <w:sz w:val="14"/>
        <w:szCs w:val="14"/>
      </w:rPr>
      <w:t>Faluner</w:t>
    </w:r>
    <w:proofErr w:type="spellEnd"/>
    <w:r w:rsidRPr="0071603C">
      <w:rPr>
        <w:rFonts w:ascii="bill corp mx bold" w:hAnsi="bill corp mx bold"/>
        <w:color w:val="045571"/>
        <w:sz w:val="14"/>
        <w:szCs w:val="14"/>
      </w:rPr>
      <w:t xml:space="preserve"> Weg 33, 24109 Kiel</w:t>
    </w:r>
    <w:r w:rsidRPr="0071603C">
      <w:rPr>
        <w:rFonts w:ascii="bill corp mx medium" w:hAnsi="bill corp mx medium"/>
        <w:color w:val="045571"/>
        <w:sz w:val="14"/>
        <w:szCs w:val="14"/>
      </w:rPr>
      <w:tab/>
    </w:r>
    <w:r w:rsidR="00AA2B63">
      <w:rPr>
        <w:rFonts w:ascii="bill corp mx medium" w:hAnsi="bill corp mx medium"/>
        <w:color w:val="045571"/>
        <w:sz w:val="14"/>
        <w:szCs w:val="14"/>
      </w:rPr>
      <w:t xml:space="preserve">    </w:t>
    </w:r>
    <w:r w:rsidR="00643D8E">
      <w:rPr>
        <w:rFonts w:ascii="bill corp mx medium" w:hAnsi="bill corp mx medium"/>
        <w:color w:val="045571"/>
        <w:sz w:val="14"/>
        <w:szCs w:val="14"/>
      </w:rPr>
      <w:t xml:space="preserve">   </w:t>
    </w:r>
    <w:r w:rsidRPr="0071603C">
      <w:rPr>
        <w:rFonts w:ascii="bill corp mx medium" w:hAnsi="bill corp mx medium"/>
        <w:color w:val="045571"/>
        <w:sz w:val="14"/>
        <w:szCs w:val="14"/>
      </w:rPr>
      <w:t xml:space="preserve">Telefon </w:t>
    </w:r>
    <w:r w:rsidR="00643D8E">
      <w:rPr>
        <w:rFonts w:ascii="bill corp mx bold" w:hAnsi="bill corp mx bold"/>
        <w:color w:val="045571"/>
        <w:sz w:val="14"/>
        <w:szCs w:val="14"/>
      </w:rPr>
      <w:t>+49 (431) 535 92 - 0</w:t>
    </w:r>
    <w:proofErr w:type="gramStart"/>
    <w:r w:rsidRPr="0071603C">
      <w:rPr>
        <w:rFonts w:ascii="bill corp mx medium" w:hAnsi="bill corp mx medium"/>
        <w:color w:val="045571"/>
        <w:sz w:val="14"/>
        <w:szCs w:val="14"/>
      </w:rPr>
      <w:tab/>
      <w:t xml:space="preserve"> </w:t>
    </w:r>
    <w:r w:rsidR="00AA2B63">
      <w:rPr>
        <w:rFonts w:ascii="bill corp mx medium" w:hAnsi="bill corp mx medium"/>
        <w:color w:val="045571"/>
        <w:sz w:val="14"/>
        <w:szCs w:val="14"/>
      </w:rPr>
      <w:t xml:space="preserve"> </w:t>
    </w:r>
    <w:r w:rsidR="00643D8E">
      <w:rPr>
        <w:rFonts w:ascii="bill corp mx medium" w:hAnsi="bill corp mx medium"/>
        <w:color w:val="045571"/>
        <w:sz w:val="14"/>
        <w:szCs w:val="14"/>
      </w:rPr>
      <w:tab/>
    </w:r>
    <w:proofErr w:type="gramEnd"/>
    <w:r w:rsidR="00C05C20" w:rsidRPr="0071603C">
      <w:rPr>
        <w:rFonts w:ascii="bill corp mx medium" w:hAnsi="bill corp mx medium"/>
        <w:color w:val="045571"/>
        <w:sz w:val="14"/>
        <w:szCs w:val="14"/>
      </w:rPr>
      <w:t>Internet</w:t>
    </w:r>
  </w:p>
  <w:p w:rsidR="003D60CE" w:rsidRDefault="00D36C35" w:rsidP="009F5D41">
    <w:pPr>
      <w:pStyle w:val="Kopfzeile"/>
      <w:tabs>
        <w:tab w:val="clear" w:pos="4536"/>
        <w:tab w:val="clear" w:pos="9072"/>
        <w:tab w:val="left" w:pos="2127"/>
        <w:tab w:val="left" w:pos="5245"/>
        <w:tab w:val="left" w:pos="7371"/>
      </w:tabs>
      <w:ind w:left="-567" w:right="-850" w:firstLine="1843"/>
      <w:rPr>
        <w:rFonts w:ascii="bill corp mx bold" w:hAnsi="bill corp mx bold"/>
        <w:color w:val="045571"/>
        <w:sz w:val="14"/>
        <w:szCs w:val="14"/>
      </w:rPr>
    </w:pPr>
    <w:r>
      <w:rPr>
        <w:noProof/>
      </w:rPr>
      <w:pict>
        <v:oval id="_x0000_s4109" style="position:absolute;left:0;text-align:left;margin-left:242.7pt;margin-top:797.1pt;width:32.3pt;height:24.75pt;z-index:251668480;mso-position-horizontal-relative:margin;mso-position-vertical-relative:top-margin-area;v-text-anchor:middle" o:allowincell="f" filled="f" fillcolor="#79977e" stroked="f">
          <v:fill opacity=".5"/>
          <v:textbox style="mso-next-textbox:#_x0000_s4109">
            <w:txbxContent>
              <w:p w:rsidR="003D60CE" w:rsidRPr="00AA2B63" w:rsidRDefault="005122AF" w:rsidP="000D6695">
                <w:pPr>
                  <w:pStyle w:val="Fuzeile"/>
                  <w:jc w:val="center"/>
                  <w:rPr>
                    <w:rFonts w:ascii="bill corp m3 bold" w:hAnsi="bill corp m3 bold"/>
                    <w:b/>
                    <w:color w:val="79977E"/>
                    <w:sz w:val="18"/>
                    <w:szCs w:val="18"/>
                  </w:rPr>
                </w:pPr>
                <w:r w:rsidRPr="00AA2B63">
                  <w:rPr>
                    <w:rFonts w:ascii="bill corp m3 bold" w:hAnsi="bill corp m3 bold"/>
                    <w:color w:val="79977E"/>
                    <w:sz w:val="18"/>
                    <w:szCs w:val="18"/>
                  </w:rPr>
                  <w:fldChar w:fldCharType="begin"/>
                </w:r>
                <w:r w:rsidR="003D60CE" w:rsidRPr="00AA2B63">
                  <w:rPr>
                    <w:rFonts w:ascii="bill corp m3 bold" w:hAnsi="bill corp m3 bold"/>
                    <w:color w:val="79977E"/>
                    <w:sz w:val="18"/>
                    <w:szCs w:val="18"/>
                  </w:rPr>
                  <w:instrText xml:space="preserve"> PAGE    \* MERGEFORMAT </w:instrText>
                </w:r>
                <w:r w:rsidRPr="00AA2B63">
                  <w:rPr>
                    <w:rFonts w:ascii="bill corp m3 bold" w:hAnsi="bill corp m3 bold"/>
                    <w:color w:val="79977E"/>
                    <w:sz w:val="18"/>
                    <w:szCs w:val="18"/>
                  </w:rPr>
                  <w:fldChar w:fldCharType="separate"/>
                </w:r>
                <w:r w:rsidR="006F2827" w:rsidRPr="006F2827">
                  <w:rPr>
                    <w:rFonts w:ascii="bill corp m3 bold" w:hAnsi="bill corp m3 bold"/>
                    <w:b/>
                    <w:noProof/>
                    <w:color w:val="79977E"/>
                    <w:sz w:val="18"/>
                    <w:szCs w:val="18"/>
                  </w:rPr>
                  <w:t>2</w:t>
                </w:r>
                <w:r w:rsidRPr="00AA2B63">
                  <w:rPr>
                    <w:rFonts w:ascii="bill corp m3 bold" w:hAnsi="bill corp m3 bold"/>
                    <w:color w:val="79977E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  <w:r w:rsidR="00AA2B63">
      <w:rPr>
        <w:rFonts w:ascii="bill corp mx medium" w:hAnsi="bill corp mx medium"/>
        <w:color w:val="045571"/>
        <w:sz w:val="14"/>
        <w:szCs w:val="14"/>
      </w:rPr>
      <w:tab/>
      <w:t xml:space="preserve">Postanschrift     </w:t>
    </w:r>
    <w:r w:rsidR="003D60CE" w:rsidRPr="0071603C">
      <w:rPr>
        <w:rFonts w:ascii="bill corp mx bold" w:hAnsi="bill corp mx bold"/>
        <w:color w:val="045571"/>
        <w:sz w:val="14"/>
        <w:szCs w:val="14"/>
      </w:rPr>
      <w:t>Postfach 3407, 24033 Kiel</w:t>
    </w:r>
    <w:r w:rsidR="003D60CE" w:rsidRPr="0071603C">
      <w:rPr>
        <w:rFonts w:ascii="bill corp mx medium" w:hAnsi="bill corp mx medium"/>
        <w:color w:val="045571"/>
        <w:sz w:val="14"/>
        <w:szCs w:val="14"/>
      </w:rPr>
      <w:t xml:space="preserve"> </w:t>
    </w:r>
    <w:r w:rsidR="003D60CE" w:rsidRPr="0071603C">
      <w:rPr>
        <w:rFonts w:ascii="bill corp mx medium" w:hAnsi="bill corp mx medium"/>
        <w:color w:val="045571"/>
        <w:sz w:val="14"/>
        <w:szCs w:val="14"/>
      </w:rPr>
      <w:tab/>
    </w:r>
    <w:r w:rsidR="00AA2B63">
      <w:rPr>
        <w:rFonts w:ascii="bill corp mx medium" w:hAnsi="bill corp mx medium"/>
        <w:color w:val="045571"/>
        <w:sz w:val="14"/>
        <w:szCs w:val="14"/>
      </w:rPr>
      <w:t xml:space="preserve">    </w:t>
    </w:r>
    <w:r w:rsidR="00643D8E">
      <w:rPr>
        <w:rFonts w:ascii="bill corp mx medium" w:hAnsi="bill corp mx medium"/>
        <w:color w:val="045571"/>
        <w:sz w:val="14"/>
        <w:szCs w:val="14"/>
      </w:rPr>
      <w:t xml:space="preserve">   </w:t>
    </w:r>
    <w:r w:rsidR="003D60CE" w:rsidRPr="0071603C">
      <w:rPr>
        <w:rFonts w:ascii="bill corp mx medium" w:hAnsi="bill corp mx medium"/>
        <w:color w:val="045571"/>
        <w:sz w:val="14"/>
        <w:szCs w:val="14"/>
      </w:rPr>
      <w:t>E</w:t>
    </w:r>
    <w:r w:rsidR="005D795D">
      <w:rPr>
        <w:rFonts w:ascii="bill corp mx medium" w:hAnsi="bill corp mx medium"/>
        <w:color w:val="045571"/>
        <w:sz w:val="14"/>
        <w:szCs w:val="14"/>
      </w:rPr>
      <w:t>-M</w:t>
    </w:r>
    <w:r w:rsidR="003D60CE" w:rsidRPr="0071603C">
      <w:rPr>
        <w:rFonts w:ascii="bill corp mx medium" w:hAnsi="bill corp mx medium"/>
        <w:color w:val="045571"/>
        <w:sz w:val="14"/>
        <w:szCs w:val="14"/>
      </w:rPr>
      <w:t xml:space="preserve">ail </w:t>
    </w:r>
    <w:r w:rsidR="00643D8E">
      <w:rPr>
        <w:rFonts w:ascii="bill corp mx bold" w:hAnsi="bill corp mx bold"/>
        <w:color w:val="045571"/>
        <w:sz w:val="14"/>
        <w:szCs w:val="14"/>
      </w:rPr>
      <w:t>redaktion</w:t>
    </w:r>
    <w:r w:rsidR="003D60CE" w:rsidRPr="0071603C">
      <w:rPr>
        <w:rFonts w:ascii="bill corp mx bold" w:hAnsi="bill corp mx bold"/>
        <w:color w:val="045571"/>
        <w:sz w:val="14"/>
        <w:szCs w:val="14"/>
      </w:rPr>
      <w:t>@bi-medien.de</w:t>
    </w:r>
    <w:r w:rsidR="003D60CE" w:rsidRPr="0071603C">
      <w:rPr>
        <w:rFonts w:ascii="bill corp mx medium" w:hAnsi="bill corp mx medium"/>
        <w:color w:val="045571"/>
        <w:sz w:val="14"/>
        <w:szCs w:val="14"/>
      </w:rPr>
      <w:t xml:space="preserve"> </w:t>
    </w:r>
    <w:r w:rsidR="003D60CE" w:rsidRPr="0071603C">
      <w:rPr>
        <w:rFonts w:ascii="bill corp mx medium" w:hAnsi="bill corp mx medium"/>
        <w:color w:val="045571"/>
        <w:sz w:val="14"/>
        <w:szCs w:val="14"/>
      </w:rPr>
      <w:tab/>
    </w:r>
    <w:r w:rsidR="00AA2B63" w:rsidRPr="00AA2B63">
      <w:rPr>
        <w:rFonts w:ascii="bill corp mx bold" w:hAnsi="bill corp mx bold"/>
        <w:color w:val="045571"/>
        <w:sz w:val="14"/>
        <w:szCs w:val="14"/>
      </w:rPr>
      <w:t>www.bi-medien.de/</w:t>
    </w:r>
    <w:r w:rsidR="00643D8E">
      <w:rPr>
        <w:rFonts w:ascii="bill corp mx bold" w:hAnsi="bill corp mx bold"/>
        <w:color w:val="045571"/>
        <w:sz w:val="14"/>
        <w:szCs w:val="14"/>
      </w:rPr>
      <w:t>galabau</w:t>
    </w:r>
  </w:p>
  <w:p w:rsidR="00AA2B63" w:rsidRPr="0071603C" w:rsidRDefault="00AA2B63" w:rsidP="009F5D41">
    <w:pPr>
      <w:pStyle w:val="Kopfzeile"/>
      <w:tabs>
        <w:tab w:val="clear" w:pos="4536"/>
        <w:tab w:val="clear" w:pos="9072"/>
        <w:tab w:val="left" w:pos="2127"/>
        <w:tab w:val="left" w:pos="5245"/>
        <w:tab w:val="left" w:pos="7371"/>
      </w:tabs>
      <w:ind w:left="-567" w:right="-850" w:firstLine="1843"/>
      <w:rPr>
        <w:rFonts w:ascii="bill corp mx medium" w:hAnsi="bill corp mx medium"/>
        <w:color w:val="0455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27" w:rsidRDefault="006F2827" w:rsidP="0073250B">
      <w:r>
        <w:separator/>
      </w:r>
    </w:p>
  </w:footnote>
  <w:footnote w:type="continuationSeparator" w:id="0">
    <w:p w:rsidR="006F2827" w:rsidRDefault="006F2827" w:rsidP="0073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CE" w:rsidRDefault="00643D8E" w:rsidP="00E159D5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73115</wp:posOffset>
          </wp:positionH>
          <wp:positionV relativeFrom="paragraph">
            <wp:posOffset>-286896</wp:posOffset>
          </wp:positionV>
          <wp:extent cx="2490337" cy="437566"/>
          <wp:effectExtent l="19050" t="0" r="5213" b="0"/>
          <wp:wrapNone/>
          <wp:docPr id="3" name="Grafik 2" descr="B_I galabau_mit Claim auf Grü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I galabau_mit Claim auf Grü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337" cy="43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35">
      <w:rPr>
        <w:noProof/>
      </w:rPr>
      <w:pict>
        <v:rect id="_x0000_s4110" style="position:absolute;margin-left:-82.5pt;margin-top:-35.4pt;width:624.25pt;height:56.05pt;z-index:251655164;mso-position-horizontal-relative:text;mso-position-vertical-relative:text" fillcolor="#6a9026" stroked="f"/>
      </w:pict>
    </w:r>
  </w:p>
  <w:p w:rsidR="003D60CE" w:rsidRDefault="003D60CE" w:rsidP="004233BC">
    <w:pPr>
      <w:pStyle w:val="Kopf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5343253</wp:posOffset>
          </wp:positionH>
          <wp:positionV relativeFrom="paragraph">
            <wp:posOffset>92619</wp:posOffset>
          </wp:positionV>
          <wp:extent cx="1003935" cy="245745"/>
          <wp:effectExtent l="38100" t="0" r="81915" b="40005"/>
          <wp:wrapNone/>
          <wp:docPr id="11" name="Grafik 10" descr="B_I MEDIEN Logo auf Bla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I MEDIEN Logo auf Blau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3935" cy="24574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25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3D60CE" w:rsidRDefault="003D60CE" w:rsidP="004233BC">
    <w:pPr>
      <w:pStyle w:val="Kopfzeile"/>
    </w:pPr>
  </w:p>
  <w:p w:rsidR="003D60CE" w:rsidRPr="004233BC" w:rsidRDefault="003D60CE" w:rsidP="004233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55D4"/>
    <w:multiLevelType w:val="hybridMultilevel"/>
    <w:tmpl w:val="F5320C6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62090"/>
    <w:multiLevelType w:val="hybridMultilevel"/>
    <w:tmpl w:val="331AB4F6"/>
    <w:lvl w:ilvl="0" w:tplc="04070007">
      <w:start w:val="1"/>
      <w:numFmt w:val="bullet"/>
      <w:lvlText w:val="-"/>
      <w:lvlJc w:val="left"/>
      <w:pPr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466B0"/>
    <w:multiLevelType w:val="hybridMultilevel"/>
    <w:tmpl w:val="51C8F70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12">
      <o:colormru v:ext="edit" colors="#79977e"/>
      <o:colormenu v:ext="edit" fillcolor="#79977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33E"/>
    <w:rsid w:val="00003D4C"/>
    <w:rsid w:val="00015BFE"/>
    <w:rsid w:val="000D2897"/>
    <w:rsid w:val="000D6695"/>
    <w:rsid w:val="001043A8"/>
    <w:rsid w:val="0013631B"/>
    <w:rsid w:val="00176349"/>
    <w:rsid w:val="0017792A"/>
    <w:rsid w:val="00182B98"/>
    <w:rsid w:val="001A1597"/>
    <w:rsid w:val="001B6A53"/>
    <w:rsid w:val="001D56D1"/>
    <w:rsid w:val="001E7258"/>
    <w:rsid w:val="0021152B"/>
    <w:rsid w:val="0024533E"/>
    <w:rsid w:val="00381741"/>
    <w:rsid w:val="003C5AA6"/>
    <w:rsid w:val="003D60CE"/>
    <w:rsid w:val="004233BC"/>
    <w:rsid w:val="004345FC"/>
    <w:rsid w:val="0043779A"/>
    <w:rsid w:val="004674A4"/>
    <w:rsid w:val="0049270D"/>
    <w:rsid w:val="00496A33"/>
    <w:rsid w:val="004F1C50"/>
    <w:rsid w:val="005122AF"/>
    <w:rsid w:val="0059364C"/>
    <w:rsid w:val="005A7387"/>
    <w:rsid w:val="005D795D"/>
    <w:rsid w:val="005F0AC3"/>
    <w:rsid w:val="00643D8E"/>
    <w:rsid w:val="00654660"/>
    <w:rsid w:val="006A4711"/>
    <w:rsid w:val="006E5C4D"/>
    <w:rsid w:val="006E68FF"/>
    <w:rsid w:val="006F2827"/>
    <w:rsid w:val="0071603C"/>
    <w:rsid w:val="0073250B"/>
    <w:rsid w:val="0075409E"/>
    <w:rsid w:val="007557DB"/>
    <w:rsid w:val="0076279D"/>
    <w:rsid w:val="007C316E"/>
    <w:rsid w:val="00881395"/>
    <w:rsid w:val="00886EF4"/>
    <w:rsid w:val="008B179B"/>
    <w:rsid w:val="00902350"/>
    <w:rsid w:val="009A0160"/>
    <w:rsid w:val="009F5D41"/>
    <w:rsid w:val="00A45F61"/>
    <w:rsid w:val="00A67E53"/>
    <w:rsid w:val="00AA2B63"/>
    <w:rsid w:val="00AA2D29"/>
    <w:rsid w:val="00B06A3A"/>
    <w:rsid w:val="00BA655B"/>
    <w:rsid w:val="00BF4118"/>
    <w:rsid w:val="00C05C20"/>
    <w:rsid w:val="00C1351C"/>
    <w:rsid w:val="00CE055B"/>
    <w:rsid w:val="00CE103B"/>
    <w:rsid w:val="00CF7882"/>
    <w:rsid w:val="00D02199"/>
    <w:rsid w:val="00D1393F"/>
    <w:rsid w:val="00D36C35"/>
    <w:rsid w:val="00D97DEF"/>
    <w:rsid w:val="00DA2E7D"/>
    <w:rsid w:val="00E159D5"/>
    <w:rsid w:val="00EC70EB"/>
    <w:rsid w:val="00F35622"/>
    <w:rsid w:val="00F472CD"/>
    <w:rsid w:val="00F70AAA"/>
    <w:rsid w:val="00F76298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>
      <o:colormru v:ext="edit" colors="#79977e"/>
      <o:colormenu v:ext="edit" fillcolor="#79977e"/>
    </o:shapedefaults>
    <o:shapelayout v:ext="edit">
      <o:idmap v:ext="edit" data="1"/>
    </o:shapelayout>
  </w:shapeDefaults>
  <w:decimalSymbol w:val=","/>
  <w:listSeparator w:val=";"/>
  <w14:docId w14:val="59055B19"/>
  <w15:docId w15:val="{377075D3-8642-4DD5-9E37-572367F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21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76AAB"/>
    <w:pPr>
      <w:keepNext/>
      <w:outlineLvl w:val="1"/>
    </w:pPr>
    <w:rPr>
      <w:rFonts w:ascii="MetaCorr" w:eastAsia="Times New Roman" w:hAnsi="MetaCorr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76A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50B"/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5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159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159D5"/>
  </w:style>
  <w:style w:type="paragraph" w:styleId="Fuzeile">
    <w:name w:val="footer"/>
    <w:basedOn w:val="Standard"/>
    <w:link w:val="FuzeileZchn"/>
    <w:uiPriority w:val="99"/>
    <w:unhideWhenUsed/>
    <w:rsid w:val="0073250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3250B"/>
  </w:style>
  <w:style w:type="character" w:styleId="Hyperlink">
    <w:name w:val="Hyperlink"/>
    <w:basedOn w:val="Absatz-Standardschriftart"/>
    <w:uiPriority w:val="99"/>
    <w:unhideWhenUsed/>
    <w:rsid w:val="00C1351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76AAB"/>
    <w:rPr>
      <w:rFonts w:ascii="MetaCorr" w:eastAsia="Times New Roman" w:hAnsi="MetaCorr" w:cs="Times New Roman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76AAB"/>
    <w:rPr>
      <w:rFonts w:ascii="Arial" w:eastAsia="Times New Roman" w:hAnsi="Arial" w:cs="Arial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D02199"/>
    <w:pPr>
      <w:spacing w:after="100" w:afterAutospacing="1"/>
    </w:pPr>
  </w:style>
  <w:style w:type="character" w:styleId="Fett">
    <w:name w:val="Strong"/>
    <w:basedOn w:val="Absatz-Standardschriftart"/>
    <w:uiPriority w:val="22"/>
    <w:qFormat/>
    <w:rsid w:val="00D02199"/>
    <w:rPr>
      <w:b/>
      <w:bCs/>
    </w:rPr>
  </w:style>
  <w:style w:type="character" w:styleId="Hervorhebung">
    <w:name w:val="Emphasis"/>
    <w:basedOn w:val="Absatz-Standardschriftart"/>
    <w:uiPriority w:val="20"/>
    <w:qFormat/>
    <w:rsid w:val="00D02199"/>
    <w:rPr>
      <w:i/>
      <w:iCs/>
    </w:rPr>
  </w:style>
  <w:style w:type="paragraph" w:customStyle="1" w:styleId="bodytext">
    <w:name w:val="bodytext"/>
    <w:basedOn w:val="Standard"/>
    <w:rsid w:val="00D36C3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%20Orga\PI%20Vorlage\B_I%20galabau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51608-827C-4789-B012-125EF69A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B_I galabau Vorlage.dotx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stoffregen</dc:creator>
  <cp:lastModifiedBy>Arno Appenrodt</cp:lastModifiedBy>
  <cp:revision>11</cp:revision>
  <cp:lastPrinted>2017-01-27T09:24:00Z</cp:lastPrinted>
  <dcterms:created xsi:type="dcterms:W3CDTF">2017-03-24T09:53:00Z</dcterms:created>
  <dcterms:modified xsi:type="dcterms:W3CDTF">2019-03-29T12:03:00Z</dcterms:modified>
</cp:coreProperties>
</file>