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FE46" w14:textId="5D21CFBB" w:rsidR="00FA31C2" w:rsidRDefault="00903717" w:rsidP="00FA31C2">
      <w:pPr>
        <w:pStyle w:val="Beschriftung"/>
        <w:ind w:right="-626"/>
        <w:jc w:val="right"/>
        <w:rPr>
          <w:noProof/>
        </w:rPr>
      </w:pPr>
      <w:r>
        <w:rPr>
          <w:noProof/>
        </w:rPr>
        <mc:AlternateContent>
          <mc:Choice Requires="wps">
            <w:drawing>
              <wp:anchor distT="0" distB="0" distL="114300" distR="114300" simplePos="0" relativeHeight="251658244" behindDoc="0" locked="0" layoutInCell="1" allowOverlap="1" wp14:anchorId="3EFE9EB0" wp14:editId="19DB9579">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FE9EB0"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" stroked="f">
                <v:textbox style="mso-fit-shape-to-text:t">
                  <w:txbxContent>
                    <w:p w14:paraId="3F92B447" w14:textId="77777777" w:rsidR="00814BDE" w:rsidRDefault="00814BDE"/>
                  </w:txbxContent>
                </v:textbox>
              </v:shape>
            </w:pict>
          </mc:Fallback>
        </mc:AlternateContent>
      </w:r>
      <w:r>
        <w:rPr>
          <w:noProof/>
        </w:rPr>
        <mc:AlternateContent>
          <mc:Choice Requires="wps">
            <w:drawing>
              <wp:anchor distT="0" distB="0" distL="114300" distR="114300" simplePos="0" relativeHeight="251658241" behindDoc="0" locked="0" layoutInCell="1" allowOverlap="0" wp14:anchorId="1A7E90E7" wp14:editId="0489A944">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C0EF6" w14:textId="77777777" w:rsidR="00602EC8" w:rsidRDefault="00602EC8" w:rsidP="00794DE9">
                            <w:pPr>
                              <w:spacing w:line="360" w:lineRule="auto"/>
                              <w:rPr>
                                <w:b/>
                                <w:color w:val="FF0000"/>
                                <w:sz w:val="24"/>
                                <w:szCs w:val="24"/>
                              </w:rPr>
                            </w:pPr>
                          </w:p>
                          <w:p w14:paraId="5480E0A0" w14:textId="0714C7A7"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0E7" id="Text Box 33" o:spid="_x0000_s1027" type="#_x0000_t202" style="position:absolute;left:0;text-align:left;margin-left:-21.85pt;margin-top:.75pt;width:252pt;height:7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" o:allowoverlap="f" filled="f" stroked="f">
                <v:textbox>
                  <w:txbxContent>
                    <w:p w14:paraId="433C0EF6" w14:textId="77777777" w:rsidR="00602EC8" w:rsidRDefault="00602EC8" w:rsidP="00794DE9">
                      <w:pPr>
                        <w:spacing w:line="360" w:lineRule="auto"/>
                        <w:rPr>
                          <w:b/>
                          <w:color w:val="FF0000"/>
                          <w:sz w:val="24"/>
                          <w:szCs w:val="24"/>
                        </w:rPr>
                      </w:pPr>
                    </w:p>
                    <w:p w14:paraId="5480E0A0" w14:textId="0714C7A7"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14:paraId="0D9AB733" w14:textId="325B29BC" w:rsidR="00C41E99" w:rsidRDefault="004C5D6A" w:rsidP="00F0499B">
      <w:pPr>
        <w:jc w:val="right"/>
      </w:pPr>
      <w:r>
        <w:rPr>
          <w:noProof/>
        </w:rPr>
        <w:drawing>
          <wp:anchor distT="0" distB="0" distL="114300" distR="114300" simplePos="0" relativeHeight="251658245" behindDoc="0" locked="0" layoutInCell="1" allowOverlap="1" wp14:anchorId="1B16986F" wp14:editId="0963F844">
            <wp:simplePos x="0" y="0"/>
            <wp:positionH relativeFrom="column">
              <wp:posOffset>4637405</wp:posOffset>
            </wp:positionH>
            <wp:positionV relativeFrom="paragraph">
              <wp:posOffset>99060</wp:posOffset>
            </wp:positionV>
            <wp:extent cx="1215866" cy="1057275"/>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866"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72C512" w14:textId="456E4508" w:rsidR="00C41E99" w:rsidRDefault="00C41E99" w:rsidP="00C41E99"/>
    <w:p w14:paraId="64FEF716" w14:textId="43E4BEA3" w:rsidR="00C41E99" w:rsidRDefault="00C41E99" w:rsidP="00C41E99"/>
    <w:p w14:paraId="245A05FF" w14:textId="1CF4B941" w:rsidR="00C41E99" w:rsidRDefault="00C41E99" w:rsidP="00C41E99"/>
    <w:p w14:paraId="2CA4DCE8" w14:textId="06132AB6" w:rsidR="00C41E99" w:rsidRPr="00C41E99" w:rsidRDefault="00AE6FEE" w:rsidP="00C41E99">
      <w:r>
        <w:rPr>
          <w:noProof/>
          <w:sz w:val="16"/>
          <w:szCs w:val="16"/>
        </w:rPr>
        <mc:AlternateContent>
          <mc:Choice Requires="wps">
            <w:drawing>
              <wp:anchor distT="0" distB="0" distL="114300" distR="114300" simplePos="0" relativeHeight="251658243" behindDoc="0" locked="0" layoutInCell="1" allowOverlap="1" wp14:anchorId="302F43C9" wp14:editId="12CA8C92">
                <wp:simplePos x="0" y="0"/>
                <wp:positionH relativeFrom="page">
                  <wp:posOffset>1203960</wp:posOffset>
                </wp:positionH>
                <wp:positionV relativeFrom="page">
                  <wp:posOffset>2044700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DC32CB" w:rsidP="009B3FD1">
                            <w:pPr>
                              <w:rPr>
                                <w:sz w:val="20"/>
                              </w:rPr>
                            </w:pPr>
                            <w:hyperlink r:id="rId12" w:history="1">
                              <w:r w:rsidR="003360A6" w:rsidRPr="008C3654">
                                <w:rPr>
                                  <w:rStyle w:val="Hyperlink"/>
                                  <w:sz w:val="20"/>
                                </w:rPr>
                                <w:t>presse@demopark.de</w:t>
                              </w:r>
                            </w:hyperlink>
                          </w:p>
                          <w:p w14:paraId="3C061D99" w14:textId="0A7E51D2" w:rsidR="00FC6C77" w:rsidRDefault="009358D6" w:rsidP="009B3FD1">
                            <w:pPr>
                              <w:rPr>
                                <w:sz w:val="20"/>
                              </w:rPr>
                            </w:pPr>
                            <w:r>
                              <w:rPr>
                                <w:sz w:val="20"/>
                              </w:rPr>
                              <w:t>26</w:t>
                            </w:r>
                            <w:r w:rsidR="00666D93">
                              <w:rPr>
                                <w:sz w:val="20"/>
                              </w:rPr>
                              <w:t>.</w:t>
                            </w:r>
                            <w:r w:rsidR="004F145B">
                              <w:rPr>
                                <w:sz w:val="20"/>
                              </w:rPr>
                              <w:t>0</w:t>
                            </w:r>
                            <w:r>
                              <w:rPr>
                                <w:sz w:val="20"/>
                              </w:rPr>
                              <w:t>8</w:t>
                            </w:r>
                            <w:r w:rsidR="00A006CE">
                              <w:rPr>
                                <w:sz w:val="20"/>
                              </w:rPr>
                              <w:t>.202</w:t>
                            </w:r>
                            <w:r w:rsidR="00666D93">
                              <w:rPr>
                                <w:sz w:val="20"/>
                              </w:rPr>
                              <w:t>1</w:t>
                            </w:r>
                          </w:p>
                          <w:p w14:paraId="51AA3FF0"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F43C9" id="_x0000_t202" coordsize="21600,21600" o:spt="202" path="m,l,21600r21600,l21600,xe">
                <v:stroke joinstyle="miter"/>
                <v:path gradientshapeok="t" o:connecttype="rect"/>
              </v:shapetype>
              <v:shape id="Text Box 40" o:spid="_x0000_s1028" type="#_x0000_t202" style="position:absolute;margin-left:94.8pt;margin-top:161pt;width:2in;height:6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" filled="f" fillcolor="fuchsia" stroked="f">
                <v:textbox inset="0,0,0,0">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DC32CB" w:rsidP="009B3FD1">
                      <w:pPr>
                        <w:rPr>
                          <w:sz w:val="20"/>
                        </w:rPr>
                      </w:pPr>
                      <w:hyperlink r:id="rId13" w:history="1">
                        <w:r w:rsidR="003360A6" w:rsidRPr="008C3654">
                          <w:rPr>
                            <w:rStyle w:val="Hyperlink"/>
                            <w:sz w:val="20"/>
                          </w:rPr>
                          <w:t>presse@demopark.de</w:t>
                        </w:r>
                      </w:hyperlink>
                    </w:p>
                    <w:p w14:paraId="3C061D99" w14:textId="0A7E51D2" w:rsidR="00FC6C77" w:rsidRDefault="009358D6" w:rsidP="009B3FD1">
                      <w:pPr>
                        <w:rPr>
                          <w:sz w:val="20"/>
                        </w:rPr>
                      </w:pPr>
                      <w:r>
                        <w:rPr>
                          <w:sz w:val="20"/>
                        </w:rPr>
                        <w:t>26</w:t>
                      </w:r>
                      <w:r w:rsidR="00666D93">
                        <w:rPr>
                          <w:sz w:val="20"/>
                        </w:rPr>
                        <w:t>.</w:t>
                      </w:r>
                      <w:r w:rsidR="004F145B">
                        <w:rPr>
                          <w:sz w:val="20"/>
                        </w:rPr>
                        <w:t>0</w:t>
                      </w:r>
                      <w:r>
                        <w:rPr>
                          <w:sz w:val="20"/>
                        </w:rPr>
                        <w:t>8</w:t>
                      </w:r>
                      <w:r w:rsidR="00A006CE">
                        <w:rPr>
                          <w:sz w:val="20"/>
                        </w:rPr>
                        <w:t>.202</w:t>
                      </w:r>
                      <w:r w:rsidR="00666D93">
                        <w:rPr>
                          <w:sz w:val="20"/>
                        </w:rPr>
                        <w:t>1</w:t>
                      </w:r>
                    </w:p>
                    <w:p w14:paraId="51AA3FF0" w14:textId="77777777" w:rsidR="003360A6" w:rsidRPr="00680B3C" w:rsidRDefault="003360A6" w:rsidP="009B3FD1">
                      <w:pPr>
                        <w:rPr>
                          <w:sz w:val="20"/>
                        </w:rPr>
                      </w:pPr>
                      <w:r>
                        <w:rPr>
                          <w:sz w:val="20"/>
                        </w:rPr>
                        <w:t xml:space="preserve"> </w:t>
                      </w:r>
                    </w:p>
                  </w:txbxContent>
                </v:textbox>
                <w10:wrap anchorx="page" anchory="page"/>
              </v:shape>
            </w:pict>
          </mc:Fallback>
        </mc:AlternateContent>
      </w:r>
      <w:r w:rsidR="004D55DC">
        <w:rPr>
          <w:noProof/>
        </w:rPr>
        <mc:AlternateContent>
          <mc:Choice Requires="wps">
            <w:drawing>
              <wp:anchor distT="0" distB="0" distL="114300" distR="114300" simplePos="0" relativeHeight="251658240" behindDoc="0" locked="0" layoutInCell="1" allowOverlap="1" wp14:anchorId="0F802FDE" wp14:editId="47BE5440">
                <wp:simplePos x="0" y="0"/>
                <wp:positionH relativeFrom="page">
                  <wp:posOffset>561975</wp:posOffset>
                </wp:positionH>
                <wp:positionV relativeFrom="page">
                  <wp:posOffset>2057400</wp:posOffset>
                </wp:positionV>
                <wp:extent cx="560070" cy="800100"/>
                <wp:effectExtent l="0" t="0" r="1143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2FDE" id="Text Box 32" o:spid="_x0000_s1029" type="#_x0000_t202" style="position:absolute;margin-left:44.25pt;margin-top:162pt;width:44.1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" filled="f" fillcolor="fuchsia" stroked="f">
                <v:textbox inset="0,0,0,0">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v:textbox>
                <w10:wrap anchorx="page" anchory="page"/>
              </v:shape>
            </w:pict>
          </mc:Fallback>
        </mc:AlternateContent>
      </w:r>
    </w:p>
    <w:p w14:paraId="4BBB7EE1" w14:textId="4EF77368" w:rsidR="00FA31C2" w:rsidRDefault="00FA31C2" w:rsidP="00FA31C2">
      <w:pPr>
        <w:rPr>
          <w:sz w:val="14"/>
        </w:rPr>
      </w:pPr>
    </w:p>
    <w:p w14:paraId="72FF6C54" w14:textId="26DA0A2D" w:rsidR="00FA31C2" w:rsidRDefault="00FA31C2" w:rsidP="00FA31C2">
      <w:pPr>
        <w:rPr>
          <w:sz w:val="14"/>
        </w:rPr>
      </w:pPr>
    </w:p>
    <w:p w14:paraId="4BEBD69D" w14:textId="47541997" w:rsidR="009B3FD1" w:rsidRDefault="009B3FD1" w:rsidP="00814BDE">
      <w:pPr>
        <w:jc w:val="right"/>
        <w:rPr>
          <w:sz w:val="16"/>
          <w:szCs w:val="16"/>
        </w:rPr>
      </w:pP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77777777" w:rsidR="00D84208" w:rsidRDefault="00DC32CB" w:rsidP="002F676C">
      <w:pPr>
        <w:tabs>
          <w:tab w:val="left" w:pos="3330"/>
        </w:tabs>
        <w:rPr>
          <w:sz w:val="20"/>
        </w:rPr>
      </w:pPr>
      <w:r>
        <w:rPr>
          <w:noProof/>
          <w:sz w:val="18"/>
          <w:szCs w:val="18"/>
        </w:rPr>
        <w:pict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72.75pt;margin-top:770.4pt;width:47.5pt;height:35.9pt;z-index:251658242;mso-wrap-distance-left:7.1pt;mso-wrap-distance-right:7.1pt;mso-position-horizontal-relative:page;mso-position-vertical-relative:page" o:preferrelative="f" wrapcoords="-189 0 -189 21327 21600 21327 21600 0 -189 0" fillcolor="window">
            <v:imagedata r:id="rId14" o:title=""/>
            <w10:wrap type="tight" anchorx="page" anchory="page"/>
            <w10:anchorlock/>
          </v:shape>
        </w:pict>
      </w:r>
      <w:r w:rsidR="00FC6C77">
        <w:rPr>
          <w:sz w:val="20"/>
        </w:rPr>
        <w:t xml:space="preserve">  </w:t>
      </w:r>
    </w:p>
    <w:p w14:paraId="64058A05" w14:textId="6F41DE48" w:rsidR="00666D93" w:rsidRDefault="00666D93" w:rsidP="00CF3D16">
      <w:pPr>
        <w:pStyle w:val="bodytext"/>
        <w:contextualSpacing/>
        <w:rPr>
          <w:rFonts w:ascii="Arial" w:hAnsi="Arial" w:cs="Arial"/>
          <w:b/>
          <w:sz w:val="28"/>
          <w:szCs w:val="28"/>
        </w:rPr>
      </w:pPr>
    </w:p>
    <w:p w14:paraId="4CF96711" w14:textId="77777777" w:rsidR="00702A50" w:rsidRDefault="00702A50" w:rsidP="00CF3D16">
      <w:pPr>
        <w:pStyle w:val="bodytext"/>
        <w:contextualSpacing/>
        <w:rPr>
          <w:rFonts w:ascii="Arial" w:hAnsi="Arial" w:cs="Arial"/>
          <w:b/>
          <w:sz w:val="28"/>
          <w:szCs w:val="28"/>
        </w:rPr>
      </w:pPr>
    </w:p>
    <w:p w14:paraId="01E397DB" w14:textId="480D9F6C" w:rsidR="00CF3D16" w:rsidRDefault="00CF3D16" w:rsidP="00CF3D16">
      <w:pPr>
        <w:pStyle w:val="bodytext"/>
        <w:contextualSpacing/>
        <w:rPr>
          <w:rFonts w:ascii="Arial" w:hAnsi="Arial" w:cs="Arial"/>
          <w:b/>
          <w:sz w:val="28"/>
          <w:szCs w:val="28"/>
        </w:rPr>
      </w:pPr>
      <w:r w:rsidRPr="00E906D1">
        <w:rPr>
          <w:rFonts w:ascii="Arial" w:hAnsi="Arial" w:cs="Arial"/>
          <w:b/>
          <w:sz w:val="28"/>
          <w:szCs w:val="28"/>
        </w:rPr>
        <w:t xml:space="preserve">Presseinformation </w:t>
      </w:r>
      <w:r w:rsidR="009358D6">
        <w:rPr>
          <w:rFonts w:ascii="Arial" w:hAnsi="Arial" w:cs="Arial"/>
          <w:b/>
          <w:sz w:val="28"/>
          <w:szCs w:val="28"/>
        </w:rPr>
        <w:t>6</w:t>
      </w:r>
    </w:p>
    <w:p w14:paraId="1309B375" w14:textId="4D0505E4" w:rsidR="00666D93" w:rsidRPr="00666D93" w:rsidRDefault="009358D6" w:rsidP="00666D93">
      <w:pPr>
        <w:rPr>
          <w:rFonts w:cs="Arial"/>
          <w:b/>
          <w:bCs/>
          <w:szCs w:val="22"/>
        </w:rPr>
      </w:pPr>
      <w:r>
        <w:rPr>
          <w:rFonts w:cs="Arial"/>
          <w:b/>
          <w:bCs/>
          <w:szCs w:val="22"/>
        </w:rPr>
        <w:t>demopark-</w:t>
      </w:r>
      <w:proofErr w:type="spellStart"/>
      <w:r>
        <w:rPr>
          <w:rFonts w:cs="Arial"/>
          <w:b/>
          <w:bCs/>
          <w:szCs w:val="22"/>
        </w:rPr>
        <w:t>Neuheitenwettbewerb</w:t>
      </w:r>
      <w:proofErr w:type="spellEnd"/>
      <w:r>
        <w:rPr>
          <w:rFonts w:cs="Arial"/>
          <w:b/>
          <w:bCs/>
          <w:szCs w:val="22"/>
        </w:rPr>
        <w:t xml:space="preserve"> 2021</w:t>
      </w:r>
    </w:p>
    <w:p w14:paraId="76364C6B" w14:textId="724A3EEE" w:rsidR="00666D93" w:rsidRPr="009358D6" w:rsidRDefault="009358D6" w:rsidP="00666D93">
      <w:pPr>
        <w:rPr>
          <w:rFonts w:cs="Arial"/>
          <w:b/>
          <w:bCs/>
          <w:sz w:val="28"/>
          <w:szCs w:val="28"/>
        </w:rPr>
      </w:pPr>
      <w:r w:rsidRPr="009358D6">
        <w:rPr>
          <w:rFonts w:cs="Arial"/>
          <w:b/>
          <w:bCs/>
          <w:sz w:val="28"/>
          <w:szCs w:val="28"/>
        </w:rPr>
        <w:t>Starke Innovationen befeuern Konjunkturhoch der Branche</w:t>
      </w:r>
    </w:p>
    <w:p w14:paraId="40BF1F02" w14:textId="77777777" w:rsidR="00666D93" w:rsidRDefault="00666D93" w:rsidP="00666D93">
      <w:pPr>
        <w:rPr>
          <w:rFonts w:cs="Arial"/>
        </w:rPr>
      </w:pPr>
    </w:p>
    <w:p w14:paraId="75AD5841" w14:textId="77777777" w:rsidR="00666D93" w:rsidRDefault="00666D93" w:rsidP="00666D93">
      <w:pPr>
        <w:rPr>
          <w:rFonts w:cs="Arial"/>
        </w:rPr>
      </w:pPr>
    </w:p>
    <w:p w14:paraId="30550ED6" w14:textId="11BCA689" w:rsidR="00CC6D7C" w:rsidRDefault="00666D93" w:rsidP="009358D6">
      <w:pPr>
        <w:spacing w:line="276" w:lineRule="auto"/>
        <w:rPr>
          <w:rFonts w:cs="Arial"/>
        </w:rPr>
      </w:pPr>
      <w:r>
        <w:rPr>
          <w:rFonts w:cs="Arial"/>
        </w:rPr>
        <w:t xml:space="preserve">Frankfurt, </w:t>
      </w:r>
      <w:r w:rsidR="009358D6">
        <w:rPr>
          <w:rFonts w:cs="Arial"/>
        </w:rPr>
        <w:t>26.</w:t>
      </w:r>
      <w:r>
        <w:rPr>
          <w:rFonts w:cs="Arial"/>
        </w:rPr>
        <w:t xml:space="preserve"> </w:t>
      </w:r>
      <w:r w:rsidR="00CC6D7C">
        <w:rPr>
          <w:rFonts w:cs="Arial"/>
        </w:rPr>
        <w:t>A</w:t>
      </w:r>
      <w:r w:rsidR="009358D6">
        <w:rPr>
          <w:rFonts w:cs="Arial"/>
        </w:rPr>
        <w:t>ugust</w:t>
      </w:r>
      <w:r>
        <w:rPr>
          <w:rFonts w:cs="Arial"/>
        </w:rPr>
        <w:t xml:space="preserve"> 2021 – </w:t>
      </w:r>
      <w:r w:rsidR="00CB578A">
        <w:rPr>
          <w:rFonts w:cs="Arial"/>
        </w:rPr>
        <w:t xml:space="preserve">Rund </w:t>
      </w:r>
      <w:r w:rsidR="009F6617">
        <w:rPr>
          <w:rFonts w:cs="Arial"/>
        </w:rPr>
        <w:t>5</w:t>
      </w:r>
      <w:r w:rsidR="00CB578A">
        <w:rPr>
          <w:rFonts w:cs="Arial"/>
        </w:rPr>
        <w:t>0</w:t>
      </w:r>
      <w:r w:rsidR="009358D6">
        <w:rPr>
          <w:rFonts w:cs="Arial"/>
        </w:rPr>
        <w:t xml:space="preserve"> spannende Innovationsideen rangen in diesem Jahr im demopark-</w:t>
      </w:r>
      <w:proofErr w:type="spellStart"/>
      <w:r w:rsidR="009358D6">
        <w:rPr>
          <w:rFonts w:cs="Arial"/>
        </w:rPr>
        <w:t>Neuheitenwettbewerb</w:t>
      </w:r>
      <w:proofErr w:type="spellEnd"/>
      <w:r w:rsidR="009358D6">
        <w:rPr>
          <w:rFonts w:cs="Arial"/>
        </w:rPr>
        <w:t xml:space="preserve"> um die begehrten Innovationsmedaillen. „Fünf Auszeichnungen in Gold und acht in Silber zeigen die bemerkenswerte technologische Dynamik unserer Industrie wie unter einem Brennglas“, sagt demopark-Messedirektor und VDMA-Geschäftsführer Dr. Bernd Scherer.</w:t>
      </w:r>
    </w:p>
    <w:p w14:paraId="486C2062" w14:textId="77777777" w:rsidR="00CC6D7C" w:rsidRDefault="00CC6D7C" w:rsidP="00CC6D7C">
      <w:pPr>
        <w:rPr>
          <w:rFonts w:cs="Arial"/>
        </w:rPr>
      </w:pPr>
    </w:p>
    <w:p w14:paraId="4A26F871" w14:textId="727E8DAA" w:rsidR="00CC6D7C" w:rsidRDefault="009358D6" w:rsidP="00CC6D7C">
      <w:pPr>
        <w:rPr>
          <w:rFonts w:cs="Arial"/>
          <w:b/>
          <w:bCs/>
        </w:rPr>
      </w:pPr>
      <w:r>
        <w:rPr>
          <w:rFonts w:cs="Arial"/>
          <w:b/>
          <w:bCs/>
        </w:rPr>
        <w:t>Elektrifizierung und Digitaltools in der Pole Position</w:t>
      </w:r>
    </w:p>
    <w:p w14:paraId="18E5DDA7" w14:textId="77777777" w:rsidR="00CC6D7C" w:rsidRPr="009114B1" w:rsidRDefault="00CC6D7C" w:rsidP="00CC6D7C">
      <w:pPr>
        <w:rPr>
          <w:rFonts w:cs="Arial"/>
          <w:b/>
          <w:bCs/>
        </w:rPr>
      </w:pPr>
    </w:p>
    <w:p w14:paraId="5B331D02" w14:textId="25C28F16" w:rsidR="0045546D" w:rsidRDefault="00CB578A" w:rsidP="009358D6">
      <w:pPr>
        <w:spacing w:line="276" w:lineRule="auto"/>
        <w:rPr>
          <w:rFonts w:cs="Arial"/>
        </w:rPr>
      </w:pPr>
      <w:r>
        <w:rPr>
          <w:rFonts w:cs="Arial"/>
        </w:rPr>
        <w:t>Die mit Technik</w:t>
      </w:r>
      <w:r w:rsidR="00701C5C">
        <w:rPr>
          <w:rFonts w:cs="Arial"/>
        </w:rPr>
        <w:t>journalisten</w:t>
      </w:r>
      <w:r>
        <w:rPr>
          <w:rFonts w:cs="Arial"/>
        </w:rPr>
        <w:t xml:space="preserve"> führender Branchentitel besetzte Fachjury tat sich nicht leicht bei der Auswahl der Gewinner. „Die zahlreichen Einreichungen hatten alle ein sehr hohes Niveau, </w:t>
      </w:r>
      <w:r w:rsidR="00E60E56">
        <w:rPr>
          <w:rFonts w:cs="Arial"/>
        </w:rPr>
        <w:t xml:space="preserve">sodass </w:t>
      </w:r>
      <w:r>
        <w:rPr>
          <w:rFonts w:cs="Arial"/>
        </w:rPr>
        <w:t>es ein knappes Rennen w</w:t>
      </w:r>
      <w:r w:rsidR="00E60E56">
        <w:rPr>
          <w:rFonts w:cs="Arial"/>
        </w:rPr>
        <w:t>urde</w:t>
      </w:r>
      <w:r>
        <w:rPr>
          <w:rFonts w:cs="Arial"/>
        </w:rPr>
        <w:t>“, erläutert Scherer. Das breit gefächerte Spektrum der prämierten Neuheiten spannt einen weiten Bogen über die auf der demopark vertretenen Maschinen- und Gerätesparten für die Grün-, Weiß- und Graupflege.</w:t>
      </w:r>
    </w:p>
    <w:p w14:paraId="264227C3" w14:textId="52FC37D6" w:rsidR="00CB578A" w:rsidRDefault="00CB578A" w:rsidP="009358D6">
      <w:pPr>
        <w:spacing w:line="276" w:lineRule="auto"/>
        <w:rPr>
          <w:rFonts w:cs="Arial"/>
        </w:rPr>
      </w:pPr>
    </w:p>
    <w:p w14:paraId="6E0DB609" w14:textId="4327A310" w:rsidR="00702A50" w:rsidRDefault="00CB578A" w:rsidP="009358D6">
      <w:pPr>
        <w:spacing w:line="276" w:lineRule="auto"/>
        <w:rPr>
          <w:rFonts w:cs="Arial"/>
        </w:rPr>
      </w:pPr>
      <w:r>
        <w:rPr>
          <w:rFonts w:cs="Arial"/>
        </w:rPr>
        <w:t>„Zu den übergreifenden Technologietrends zählt die</w:t>
      </w:r>
      <w:r w:rsidR="00E60E56">
        <w:rPr>
          <w:rFonts w:cs="Arial"/>
        </w:rPr>
        <w:t xml:space="preserve"> mittlerweile</w:t>
      </w:r>
      <w:r>
        <w:rPr>
          <w:rFonts w:cs="Arial"/>
        </w:rPr>
        <w:t xml:space="preserve"> überall Raum greifende Elektrifizierungsoffensive der Hersteller, die vielfach mit </w:t>
      </w:r>
      <w:r w:rsidR="00E60E56">
        <w:rPr>
          <w:rFonts w:cs="Arial"/>
        </w:rPr>
        <w:t xml:space="preserve">digitalen </w:t>
      </w:r>
      <w:r>
        <w:rPr>
          <w:rFonts w:cs="Arial"/>
        </w:rPr>
        <w:t>Applikationen zur Prozessoptimierung und -automatisierung verbunden ist</w:t>
      </w:r>
      <w:r w:rsidR="006928A2">
        <w:rPr>
          <w:rFonts w:cs="Arial"/>
        </w:rPr>
        <w:t>“, resümiert Scherer.</w:t>
      </w:r>
    </w:p>
    <w:p w14:paraId="70F483E3" w14:textId="6F749A64" w:rsidR="006928A2" w:rsidRDefault="006928A2" w:rsidP="009358D6">
      <w:pPr>
        <w:spacing w:line="276" w:lineRule="auto"/>
        <w:rPr>
          <w:rFonts w:cs="Arial"/>
        </w:rPr>
      </w:pPr>
    </w:p>
    <w:p w14:paraId="6753E324" w14:textId="1A4F11D4" w:rsidR="006928A2" w:rsidRDefault="006928A2" w:rsidP="009358D6">
      <w:pPr>
        <w:spacing w:line="276" w:lineRule="auto"/>
        <w:rPr>
          <w:rFonts w:cs="Arial"/>
          <w:b/>
          <w:bCs/>
        </w:rPr>
      </w:pPr>
      <w:r>
        <w:rPr>
          <w:rFonts w:cs="Arial"/>
          <w:b/>
          <w:bCs/>
        </w:rPr>
        <w:t>Hochkonjunktur in den Fabriken</w:t>
      </w:r>
    </w:p>
    <w:p w14:paraId="666BBEF7" w14:textId="4E89F879" w:rsidR="006928A2" w:rsidRDefault="006928A2" w:rsidP="009358D6">
      <w:pPr>
        <w:spacing w:line="276" w:lineRule="auto"/>
        <w:rPr>
          <w:rFonts w:cs="Arial"/>
          <w:b/>
          <w:bCs/>
        </w:rPr>
      </w:pPr>
    </w:p>
    <w:p w14:paraId="1E0E25A2" w14:textId="4243DB64" w:rsidR="006928A2" w:rsidRDefault="00F257E6" w:rsidP="009358D6">
      <w:pPr>
        <w:spacing w:line="276" w:lineRule="auto"/>
        <w:rPr>
          <w:rFonts w:cs="Arial"/>
        </w:rPr>
      </w:pPr>
      <w:r>
        <w:rPr>
          <w:rFonts w:cs="Arial"/>
        </w:rPr>
        <w:t xml:space="preserve">Gute Nachrichten gibt es auch in konjunktureller Hinsicht: „Abgesehen von punktuellen Friktionen bei Zulieferteilen, herrscht auf den Märkten der Grünen Branche derzeit eine enorme Dynamik. So schätzen beinahe 90 Prozent unserer Mitglieder die aktuelle Branchen-Performance als positiv ein. </w:t>
      </w:r>
    </w:p>
    <w:p w14:paraId="5A31DE58" w14:textId="3B29DABF" w:rsidR="00F257E6" w:rsidRDefault="00F257E6" w:rsidP="009358D6">
      <w:pPr>
        <w:spacing w:line="276" w:lineRule="auto"/>
        <w:rPr>
          <w:rFonts w:cs="Arial"/>
        </w:rPr>
      </w:pPr>
      <w:r>
        <w:rPr>
          <w:rFonts w:cs="Arial"/>
        </w:rPr>
        <w:lastRenderedPageBreak/>
        <w:t>Derselbe positive Wert gilt für die Zukunftserwartungen der Industrie“, freut sich der VDMA-Geschäftsführer. Einer aktuellen Umfrage des Verbandes nach rechnen rund 80 Prozent der Hersteller für die kommenden sechs Monate mit weiterem Wachstum.</w:t>
      </w:r>
      <w:r w:rsidR="007C134B">
        <w:rPr>
          <w:rFonts w:cs="Arial"/>
        </w:rPr>
        <w:t xml:space="preserve"> „Die Auftragseingänge bestätigen diesen Trend für das gesamte Europageschäft“, erläutert Scherer.</w:t>
      </w:r>
    </w:p>
    <w:p w14:paraId="4FB9B138" w14:textId="21D09766" w:rsidR="007C134B" w:rsidRDefault="007C134B" w:rsidP="009358D6">
      <w:pPr>
        <w:spacing w:line="276" w:lineRule="auto"/>
        <w:rPr>
          <w:rFonts w:cs="Arial"/>
        </w:rPr>
      </w:pPr>
    </w:p>
    <w:p w14:paraId="5A4CE6AA" w14:textId="45A1AA28" w:rsidR="007C134B" w:rsidRPr="007C134B" w:rsidRDefault="007C134B" w:rsidP="009358D6">
      <w:pPr>
        <w:spacing w:line="276" w:lineRule="auto"/>
        <w:rPr>
          <w:rFonts w:cs="Arial"/>
          <w:b/>
          <w:bCs/>
        </w:rPr>
      </w:pPr>
      <w:r>
        <w:rPr>
          <w:rFonts w:cs="Arial"/>
          <w:b/>
          <w:bCs/>
        </w:rPr>
        <w:t>Segmentübergreifendes Wachstum</w:t>
      </w:r>
    </w:p>
    <w:p w14:paraId="25FC3CB8" w14:textId="0664EEB2" w:rsidR="007C134B" w:rsidRDefault="007C134B" w:rsidP="009358D6">
      <w:pPr>
        <w:spacing w:line="276" w:lineRule="auto"/>
        <w:rPr>
          <w:rFonts w:cs="Arial"/>
        </w:rPr>
      </w:pPr>
    </w:p>
    <w:p w14:paraId="4EB479C4" w14:textId="77777777" w:rsidR="00470FFA" w:rsidRDefault="007C134B" w:rsidP="009358D6">
      <w:pPr>
        <w:spacing w:line="276" w:lineRule="auto"/>
        <w:rPr>
          <w:rFonts w:cs="Arial"/>
        </w:rPr>
      </w:pPr>
      <w:r>
        <w:rPr>
          <w:rFonts w:cs="Arial"/>
        </w:rPr>
        <w:t xml:space="preserve">Bis auf wenige Ausnahmen sieht der VDMA einen recht homogenen, segmentübergreifenden Wachstumstrend, der für die Grün-, Weiß- und Graupflege gleichermaßen gilt. Außerordentlich stark gewachsen sind im ersten Halbjahr 2021 mit einem Plus von 10 Prozent die Anbaugeräte für Kommunaltraktoren sowie die einachsigen Motorgeräte. Allerdings zeigte sich in der laufenden Saison auch das Geschäft mit Kehrmaschinen und Winterdienstgeräten von seiner erfreulichen Seite. </w:t>
      </w:r>
    </w:p>
    <w:p w14:paraId="0EFFC0DE" w14:textId="3CB078CD" w:rsidR="00470FFA" w:rsidRDefault="00470FFA" w:rsidP="009358D6">
      <w:pPr>
        <w:spacing w:line="276" w:lineRule="auto"/>
        <w:rPr>
          <w:rFonts w:cs="Arial"/>
        </w:rPr>
      </w:pPr>
    </w:p>
    <w:p w14:paraId="591718DA" w14:textId="45FD5D8C" w:rsidR="0019600E" w:rsidRPr="0019600E" w:rsidRDefault="0019600E" w:rsidP="009358D6">
      <w:pPr>
        <w:spacing w:line="276" w:lineRule="auto"/>
        <w:rPr>
          <w:rFonts w:cs="Arial"/>
          <w:b/>
          <w:bCs/>
        </w:rPr>
      </w:pPr>
      <w:r>
        <w:rPr>
          <w:rFonts w:cs="Arial"/>
          <w:b/>
          <w:bCs/>
        </w:rPr>
        <w:t xml:space="preserve">Persönliche Begegnungen </w:t>
      </w:r>
      <w:proofErr w:type="gramStart"/>
      <w:r>
        <w:rPr>
          <w:rFonts w:cs="Arial"/>
          <w:b/>
          <w:bCs/>
        </w:rPr>
        <w:t>essentiell</w:t>
      </w:r>
      <w:proofErr w:type="gramEnd"/>
      <w:r>
        <w:rPr>
          <w:rFonts w:cs="Arial"/>
          <w:b/>
          <w:bCs/>
        </w:rPr>
        <w:t xml:space="preserve"> für erfolgreiche Geschäfte </w:t>
      </w:r>
      <w:r>
        <w:rPr>
          <w:rFonts w:cs="Arial"/>
          <w:b/>
          <w:bCs/>
        </w:rPr>
        <w:br/>
      </w:r>
    </w:p>
    <w:p w14:paraId="6925E26D" w14:textId="5F9799CF" w:rsidR="007C134B" w:rsidRDefault="00470FFA" w:rsidP="009358D6">
      <w:pPr>
        <w:spacing w:line="276" w:lineRule="auto"/>
        <w:rPr>
          <w:rFonts w:cs="Arial"/>
        </w:rPr>
      </w:pPr>
      <w:r>
        <w:rPr>
          <w:rFonts w:cs="Arial"/>
        </w:rPr>
        <w:t>„</w:t>
      </w:r>
      <w:r w:rsidR="007C134B">
        <w:rPr>
          <w:rFonts w:cs="Arial"/>
        </w:rPr>
        <w:t>Angesichts des derzeit deutlich reduzierten Instrumentariums in Vertrieb und Marketing ist diese Entwicklung überaus bemerkenswert</w:t>
      </w:r>
      <w:r>
        <w:rPr>
          <w:rFonts w:cs="Arial"/>
        </w:rPr>
        <w:t>. Persönliche Begegnungen mit Geschäftspartnern, Maschinenvorführungen und Fachmessen sind</w:t>
      </w:r>
      <w:r w:rsidR="0019600E">
        <w:rPr>
          <w:rFonts w:cs="Arial"/>
        </w:rPr>
        <w:t xml:space="preserve"> aber</w:t>
      </w:r>
      <w:r>
        <w:rPr>
          <w:rFonts w:cs="Arial"/>
        </w:rPr>
        <w:t xml:space="preserve"> weiterhin </w:t>
      </w:r>
      <w:proofErr w:type="gramStart"/>
      <w:r>
        <w:rPr>
          <w:rFonts w:cs="Arial"/>
        </w:rPr>
        <w:t>essentiell</w:t>
      </w:r>
      <w:proofErr w:type="gramEnd"/>
      <w:r>
        <w:rPr>
          <w:rFonts w:cs="Arial"/>
        </w:rPr>
        <w:t xml:space="preserve"> für vertrauensvolle, langfristige Geschäftsbeziehungen.</w:t>
      </w:r>
      <w:r w:rsidR="0019600E">
        <w:rPr>
          <w:rFonts w:cs="Arial"/>
        </w:rPr>
        <w:t xml:space="preserve"> Deshalb setzen wir auf einen kurzfristigen Restart des Eventsektors“, sagt Scherer.</w:t>
      </w:r>
    </w:p>
    <w:p w14:paraId="55F48CFD" w14:textId="21D1AA3E" w:rsidR="002937E4" w:rsidRDefault="002937E4" w:rsidP="009358D6">
      <w:pPr>
        <w:spacing w:line="276" w:lineRule="auto"/>
        <w:rPr>
          <w:rFonts w:cs="Arial"/>
        </w:rPr>
      </w:pPr>
    </w:p>
    <w:p w14:paraId="037CC852" w14:textId="26A60CF2" w:rsidR="002937E4" w:rsidRPr="002937E4" w:rsidRDefault="002937E4" w:rsidP="009358D6">
      <w:pPr>
        <w:spacing w:line="276" w:lineRule="auto"/>
        <w:rPr>
          <w:rFonts w:cs="Arial"/>
          <w:b/>
          <w:bCs/>
        </w:rPr>
      </w:pPr>
      <w:r w:rsidRPr="002937E4">
        <w:rPr>
          <w:rFonts w:cs="Arial"/>
          <w:b/>
          <w:bCs/>
        </w:rPr>
        <w:t>Nächste demopark im Juni 2023</w:t>
      </w:r>
    </w:p>
    <w:p w14:paraId="3B2DCFC3" w14:textId="67884DD8" w:rsidR="0019600E" w:rsidRDefault="0019600E" w:rsidP="009358D6">
      <w:pPr>
        <w:spacing w:line="276" w:lineRule="auto"/>
        <w:rPr>
          <w:rFonts w:cs="Arial"/>
        </w:rPr>
      </w:pPr>
    </w:p>
    <w:p w14:paraId="643FCC3E" w14:textId="288BCC05" w:rsidR="001861E4" w:rsidRDefault="0019600E" w:rsidP="00CC6D7C">
      <w:pPr>
        <w:spacing w:line="276" w:lineRule="auto"/>
        <w:rPr>
          <w:rFonts w:cs="Arial"/>
        </w:rPr>
      </w:pPr>
      <w:r>
        <w:rPr>
          <w:rFonts w:cs="Arial"/>
        </w:rPr>
        <w:t xml:space="preserve">Der Termin für die nächste demopark steht bereits fest: Vom 18. bis 23. Juni 2023 wird es auf dem Flugplatzgelände in Eisenach wieder rundgehen – mit </w:t>
      </w:r>
      <w:r w:rsidR="001861E4">
        <w:rPr>
          <w:rFonts w:cs="Arial"/>
        </w:rPr>
        <w:t xml:space="preserve">brandneuen Technologien zum Anfassen und Ausprobieren. </w:t>
      </w:r>
    </w:p>
    <w:p w14:paraId="41FFA120" w14:textId="77777777" w:rsidR="001861E4" w:rsidRDefault="001861E4" w:rsidP="00CC6D7C">
      <w:pPr>
        <w:spacing w:line="276" w:lineRule="auto"/>
        <w:rPr>
          <w:rFonts w:cs="Arial"/>
        </w:rPr>
      </w:pPr>
    </w:p>
    <w:p w14:paraId="102BF570" w14:textId="7E8B5317" w:rsidR="00CC6D7C" w:rsidRPr="001861E4" w:rsidRDefault="00CC6D7C" w:rsidP="00CC6D7C">
      <w:pPr>
        <w:spacing w:line="276" w:lineRule="auto"/>
        <w:rPr>
          <w:rFonts w:cs="Arial"/>
        </w:rPr>
      </w:pPr>
      <w:r w:rsidRPr="005342DA">
        <w:rPr>
          <w:rFonts w:cs="Arial"/>
        </w:rPr>
        <w:t>Auf rund 250.000 Quadratmetern Ausstellungsfläche bietet die demopark ein einzigartiges Spektrum an i</w:t>
      </w:r>
      <w:r w:rsidRPr="005342DA">
        <w:rPr>
          <w:rFonts w:cs="Arial"/>
          <w:color w:val="333333"/>
          <w:shd w:val="clear" w:color="auto" w:fill="FFFFFF"/>
        </w:rPr>
        <w:t xml:space="preserve">nnovativer Technik, spannenden Maschinen, Geräten und Digitallösungen für den Einsatz im Garten- und Landschaftsbau, für kommunale Anwendungen sowie für die Sport- und Golfplatzpflege. Weitere Informationen gibt es unter </w:t>
      </w:r>
      <w:hyperlink r:id="rId15" w:history="1">
        <w:r w:rsidRPr="005342DA">
          <w:rPr>
            <w:rStyle w:val="Hyperlink"/>
            <w:rFonts w:cs="Arial"/>
            <w:shd w:val="clear" w:color="auto" w:fill="FFFFFF"/>
          </w:rPr>
          <w:t>www.demopark.de</w:t>
        </w:r>
      </w:hyperlink>
    </w:p>
    <w:p w14:paraId="7FF36570" w14:textId="48EE4AE6" w:rsidR="00666D93" w:rsidRDefault="00666D93" w:rsidP="00CC6D7C">
      <w:pPr>
        <w:spacing w:line="276" w:lineRule="auto"/>
        <w:rPr>
          <w:rFonts w:eastAsia="Times" w:cs="Arial"/>
          <w:b/>
        </w:rPr>
      </w:pPr>
    </w:p>
    <w:p w14:paraId="57C9B36E" w14:textId="4B07A936" w:rsidR="00666D93" w:rsidRPr="0045546D" w:rsidRDefault="00666D93" w:rsidP="00666D93">
      <w:pPr>
        <w:pStyle w:val="Text"/>
        <w:rPr>
          <w:rFonts w:ascii="Arial" w:eastAsia="Times" w:hAnsi="Arial" w:cs="Arial"/>
          <w:b/>
          <w:sz w:val="20"/>
          <w:szCs w:val="20"/>
        </w:rPr>
      </w:pPr>
      <w:r w:rsidRPr="0045546D">
        <w:rPr>
          <w:rFonts w:ascii="Arial" w:eastAsia="Times" w:hAnsi="Arial" w:cs="Arial"/>
          <w:b/>
          <w:sz w:val="20"/>
          <w:szCs w:val="20"/>
        </w:rPr>
        <w:t xml:space="preserve">Haben Sie noch Fragen? demopark-Pressesprecher Christoph Götz, </w:t>
      </w:r>
    </w:p>
    <w:p w14:paraId="6FF5627E" w14:textId="77777777" w:rsidR="00666D93" w:rsidRPr="0045546D" w:rsidRDefault="00666D93" w:rsidP="00666D93">
      <w:pPr>
        <w:pStyle w:val="Text"/>
        <w:rPr>
          <w:rFonts w:ascii="Arial" w:eastAsia="Times" w:hAnsi="Arial" w:cs="Arial"/>
          <w:b/>
          <w:sz w:val="20"/>
          <w:szCs w:val="20"/>
        </w:rPr>
      </w:pPr>
      <w:r w:rsidRPr="0045546D">
        <w:rPr>
          <w:rFonts w:ascii="Arial" w:eastAsia="Times" w:hAnsi="Arial" w:cs="Arial"/>
          <w:b/>
          <w:sz w:val="20"/>
          <w:szCs w:val="20"/>
        </w:rPr>
        <w:t>Tel. +49 69 6603-1891, steht Ihnen für weitere Auskünfte gerne zur Verfügung!</w:t>
      </w:r>
    </w:p>
    <w:p w14:paraId="33D06C51" w14:textId="77777777" w:rsidR="00666D93" w:rsidRDefault="00666D93" w:rsidP="00666D93">
      <w:pPr>
        <w:rPr>
          <w:rFonts w:cs="Arial"/>
        </w:rPr>
      </w:pPr>
    </w:p>
    <w:p w14:paraId="14E96764" w14:textId="181EB78C" w:rsidR="00CA5A58" w:rsidRDefault="00CA5A58" w:rsidP="007737B3">
      <w:pPr>
        <w:rPr>
          <w:b/>
          <w:bCs/>
          <w:sz w:val="28"/>
          <w:szCs w:val="28"/>
        </w:rPr>
      </w:pPr>
    </w:p>
    <w:p w14:paraId="6D742343" w14:textId="1B79C464" w:rsidR="00666D93" w:rsidRDefault="00666D93" w:rsidP="007737B3">
      <w:pPr>
        <w:rPr>
          <w:b/>
          <w:bCs/>
          <w:sz w:val="28"/>
          <w:szCs w:val="28"/>
        </w:rPr>
      </w:pPr>
    </w:p>
    <w:p w14:paraId="296FFE55" w14:textId="77777777" w:rsidR="00666D93" w:rsidRPr="007737B3" w:rsidRDefault="00666D93" w:rsidP="007737B3">
      <w:pPr>
        <w:rPr>
          <w:rFonts w:cstheme="minorHAnsi"/>
          <w:b/>
          <w:sz w:val="28"/>
          <w:szCs w:val="28"/>
        </w:rPr>
      </w:pPr>
    </w:p>
    <w:p w14:paraId="00C64307" w14:textId="5106160B" w:rsidR="006D313E" w:rsidRDefault="006D313E" w:rsidP="002C3D20">
      <w:pPr>
        <w:widowControl w:val="0"/>
        <w:autoSpaceDE w:val="0"/>
        <w:autoSpaceDN w:val="0"/>
        <w:adjustRightInd w:val="0"/>
        <w:rPr>
          <w:rFonts w:cstheme="minorHAnsi"/>
          <w:color w:val="000000"/>
        </w:rPr>
      </w:pPr>
    </w:p>
    <w:sectPr w:rsidR="006D313E" w:rsidSect="00837FB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47" w:right="1983"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E790" w14:textId="77777777" w:rsidR="00DC32CB" w:rsidRDefault="00DC32CB">
      <w:r>
        <w:separator/>
      </w:r>
    </w:p>
  </w:endnote>
  <w:endnote w:type="continuationSeparator" w:id="0">
    <w:p w14:paraId="62972B62" w14:textId="77777777" w:rsidR="00DC32CB" w:rsidRDefault="00DC32CB">
      <w:r>
        <w:continuationSeparator/>
      </w:r>
    </w:p>
  </w:endnote>
  <w:endnote w:type="continuationNotice" w:id="1">
    <w:p w14:paraId="253D0DB2" w14:textId="77777777" w:rsidR="00DC32CB" w:rsidRDefault="00DC3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40F8" w14:textId="77777777" w:rsidR="00DB51B6" w:rsidRDefault="00DB51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77777777" w:rsidR="00D84208" w:rsidRPr="00F9437B" w:rsidRDefault="00D84208" w:rsidP="00572E17">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77777777" w:rsidR="00D84208" w:rsidRDefault="00D84208" w:rsidP="00572E17">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179DBA91" w14:textId="77777777" w:rsidR="00D84208" w:rsidRPr="00C12CEE" w:rsidRDefault="00D84208" w:rsidP="00572E17">
          <w:pPr>
            <w:tabs>
              <w:tab w:val="left" w:pos="539"/>
            </w:tabs>
            <w:rPr>
              <w:sz w:val="14"/>
            </w:rPr>
          </w:pPr>
          <w:r>
            <w:rPr>
              <w:sz w:val="14"/>
            </w:rPr>
            <w:t>E-Mail:   presse</w:t>
          </w:r>
          <w:r w:rsidRPr="00C12CEE">
            <w:rPr>
              <w:sz w:val="14"/>
            </w:rPr>
            <w:t>@demopark.de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57FD33B9" w14:textId="77777777" w:rsidR="00D84208" w:rsidRPr="00136A7E" w:rsidRDefault="00D84208" w:rsidP="00572E17">
          <w:pPr>
            <w:pStyle w:val="berschrift2"/>
            <w:framePr w:hSpace="0" w:wrap="auto" w:vAnchor="margin" w:hAnchor="text" w:xAlign="left" w:yAlign="inline"/>
            <w:rPr>
              <w:b w:val="0"/>
            </w:rPr>
          </w:pPr>
          <w:r w:rsidRPr="004737D3">
            <w:rPr>
              <w:b w:val="0"/>
            </w:rPr>
            <w:t>Vorsitzender des Aufsichtsrates:</w:t>
          </w:r>
        </w:p>
        <w:p w14:paraId="27B631CD" w14:textId="6CDB4C9E" w:rsidR="00D84208" w:rsidRDefault="00DB51B6" w:rsidP="00572E17">
          <w:pPr>
            <w:rPr>
              <w:sz w:val="14"/>
            </w:rPr>
          </w:pPr>
          <w:r>
            <w:rPr>
              <w:sz w:val="14"/>
            </w:rPr>
            <w:t>Henrik Schunk</w:t>
          </w:r>
        </w:p>
        <w:p w14:paraId="13A1470A" w14:textId="77777777" w:rsidR="00D84208" w:rsidRDefault="00D84208" w:rsidP="00572E17">
          <w:pPr>
            <w:rPr>
              <w:sz w:val="14"/>
            </w:rPr>
          </w:pPr>
          <w:r>
            <w:rPr>
              <w:sz w:val="14"/>
            </w:rPr>
            <w:t>Geschäftsführer:</w:t>
          </w:r>
        </w:p>
        <w:p w14:paraId="2D2EFBA3" w14:textId="77777777" w:rsidR="00D84208" w:rsidRDefault="00D84208" w:rsidP="00572E17">
          <w:pPr>
            <w:rPr>
              <w:sz w:val="14"/>
            </w:rPr>
          </w:pPr>
          <w:r>
            <w:rPr>
              <w:sz w:val="14"/>
            </w:rPr>
            <w:t>Holger Breiderhoff</w:t>
          </w:r>
        </w:p>
        <w:p w14:paraId="7E786E1C" w14:textId="77777777" w:rsidR="00D84208" w:rsidRDefault="00D84208" w:rsidP="00572E17">
          <w:pPr>
            <w:rPr>
              <w:sz w:val="14"/>
            </w:rPr>
          </w:pPr>
          <w:r>
            <w:rPr>
              <w:sz w:val="14"/>
            </w:rPr>
            <w:t>Sven Laux</w:t>
          </w:r>
        </w:p>
        <w:p w14:paraId="6D251677" w14:textId="77777777" w:rsidR="00D84208" w:rsidRDefault="00D84208" w:rsidP="00572E17">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42DBBB75" w14:textId="77777777" w:rsidR="00D84208" w:rsidRDefault="00D84208" w:rsidP="00572E17">
          <w:pPr>
            <w:rPr>
              <w:sz w:val="14"/>
            </w:rPr>
          </w:pPr>
          <w:r>
            <w:rPr>
              <w:sz w:val="14"/>
            </w:rPr>
            <w:t xml:space="preserve">Sitz der Gesellschaft: </w:t>
          </w:r>
        </w:p>
        <w:p w14:paraId="02B34476" w14:textId="77777777" w:rsidR="00D84208" w:rsidRDefault="00D84208" w:rsidP="00572E17">
          <w:pPr>
            <w:rPr>
              <w:sz w:val="14"/>
            </w:rPr>
          </w:pPr>
          <w:r>
            <w:rPr>
              <w:sz w:val="14"/>
            </w:rPr>
            <w:t>Frankfurt</w:t>
          </w:r>
        </w:p>
        <w:p w14:paraId="325604E3" w14:textId="77777777" w:rsidR="00D84208" w:rsidRDefault="00D84208" w:rsidP="00572E17">
          <w:pPr>
            <w:rPr>
              <w:sz w:val="14"/>
            </w:rPr>
          </w:pPr>
          <w:r>
            <w:rPr>
              <w:sz w:val="14"/>
            </w:rPr>
            <w:t xml:space="preserve">Registergericht: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77777777" w:rsidR="00D84208" w:rsidRPr="004331EE" w:rsidRDefault="00D84208" w:rsidP="00572E17">
          <w:pPr>
            <w:rPr>
              <w:sz w:val="14"/>
            </w:rPr>
          </w:pPr>
          <w:r w:rsidRPr="004331EE">
            <w:rPr>
              <w:sz w:val="14"/>
            </w:rPr>
            <w:t>Steuer-Nr. 045 234 36106</w:t>
          </w:r>
        </w:p>
        <w:p w14:paraId="46BE4D43" w14:textId="77777777" w:rsidR="00D84208" w:rsidRDefault="00D84208" w:rsidP="00572E17">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C709" w14:textId="77777777" w:rsidR="00DC32CB" w:rsidRDefault="00DC32CB">
      <w:r>
        <w:separator/>
      </w:r>
    </w:p>
  </w:footnote>
  <w:footnote w:type="continuationSeparator" w:id="0">
    <w:p w14:paraId="2EC28573" w14:textId="77777777" w:rsidR="00DC32CB" w:rsidRDefault="00DC32CB">
      <w:r>
        <w:continuationSeparator/>
      </w:r>
    </w:p>
  </w:footnote>
  <w:footnote w:type="continuationNotice" w:id="1">
    <w:p w14:paraId="764A390A" w14:textId="77777777" w:rsidR="00DC32CB" w:rsidRDefault="00DC3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B1F8" w14:textId="77777777" w:rsidR="00DB51B6" w:rsidRDefault="00DB51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3727" w14:textId="77777777" w:rsidR="00DB51B6" w:rsidRDefault="00DB51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FDA2" w14:textId="77777777" w:rsidR="00DB51B6" w:rsidRDefault="00DB51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24D46"/>
    <w:multiLevelType w:val="hybridMultilevel"/>
    <w:tmpl w:val="79D2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C0E8C"/>
    <w:multiLevelType w:val="hybridMultilevel"/>
    <w:tmpl w:val="78DE4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45A56"/>
    <w:rsid w:val="00047C1A"/>
    <w:rsid w:val="00051CA3"/>
    <w:rsid w:val="0005257F"/>
    <w:rsid w:val="00065BF8"/>
    <w:rsid w:val="0007321E"/>
    <w:rsid w:val="0007629C"/>
    <w:rsid w:val="0009553F"/>
    <w:rsid w:val="000A05A8"/>
    <w:rsid w:val="000A3FE6"/>
    <w:rsid w:val="000A44B1"/>
    <w:rsid w:val="000B4247"/>
    <w:rsid w:val="000B4EFD"/>
    <w:rsid w:val="000B5C20"/>
    <w:rsid w:val="000B65DF"/>
    <w:rsid w:val="000B7C77"/>
    <w:rsid w:val="000C1A63"/>
    <w:rsid w:val="000C6AB0"/>
    <w:rsid w:val="000C7A2E"/>
    <w:rsid w:val="000D389E"/>
    <w:rsid w:val="000D602E"/>
    <w:rsid w:val="000E7834"/>
    <w:rsid w:val="000F64C9"/>
    <w:rsid w:val="000F6F02"/>
    <w:rsid w:val="000F787E"/>
    <w:rsid w:val="00101287"/>
    <w:rsid w:val="00102057"/>
    <w:rsid w:val="00103BF3"/>
    <w:rsid w:val="0010411F"/>
    <w:rsid w:val="00105D7C"/>
    <w:rsid w:val="00111F0F"/>
    <w:rsid w:val="0012021C"/>
    <w:rsid w:val="001229E3"/>
    <w:rsid w:val="001229F5"/>
    <w:rsid w:val="00124677"/>
    <w:rsid w:val="00133812"/>
    <w:rsid w:val="001350DF"/>
    <w:rsid w:val="00136791"/>
    <w:rsid w:val="00136A7E"/>
    <w:rsid w:val="00137A34"/>
    <w:rsid w:val="001504FF"/>
    <w:rsid w:val="001522E6"/>
    <w:rsid w:val="00154F8A"/>
    <w:rsid w:val="001730D9"/>
    <w:rsid w:val="001861E4"/>
    <w:rsid w:val="00186C45"/>
    <w:rsid w:val="001932CE"/>
    <w:rsid w:val="00194A3D"/>
    <w:rsid w:val="0019600E"/>
    <w:rsid w:val="001A3C2C"/>
    <w:rsid w:val="001A64DE"/>
    <w:rsid w:val="001B19D1"/>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C99"/>
    <w:rsid w:val="00215F57"/>
    <w:rsid w:val="0022484B"/>
    <w:rsid w:val="002250DC"/>
    <w:rsid w:val="00234204"/>
    <w:rsid w:val="00240C80"/>
    <w:rsid w:val="00240ED6"/>
    <w:rsid w:val="00242C71"/>
    <w:rsid w:val="00244A1E"/>
    <w:rsid w:val="0024683A"/>
    <w:rsid w:val="00247D2F"/>
    <w:rsid w:val="00253EFD"/>
    <w:rsid w:val="002625B3"/>
    <w:rsid w:val="00266DDD"/>
    <w:rsid w:val="00267F4F"/>
    <w:rsid w:val="0027334F"/>
    <w:rsid w:val="00276238"/>
    <w:rsid w:val="00282356"/>
    <w:rsid w:val="00283F3B"/>
    <w:rsid w:val="00284A23"/>
    <w:rsid w:val="002860DC"/>
    <w:rsid w:val="00291082"/>
    <w:rsid w:val="002935D2"/>
    <w:rsid w:val="002937E4"/>
    <w:rsid w:val="002A171A"/>
    <w:rsid w:val="002C3D20"/>
    <w:rsid w:val="002E3468"/>
    <w:rsid w:val="002E5239"/>
    <w:rsid w:val="002E6DC9"/>
    <w:rsid w:val="002F676C"/>
    <w:rsid w:val="003038C1"/>
    <w:rsid w:val="00303E7B"/>
    <w:rsid w:val="00306299"/>
    <w:rsid w:val="003062C0"/>
    <w:rsid w:val="00306C66"/>
    <w:rsid w:val="00310916"/>
    <w:rsid w:val="003179D7"/>
    <w:rsid w:val="00317F6F"/>
    <w:rsid w:val="003207B7"/>
    <w:rsid w:val="0032106F"/>
    <w:rsid w:val="0032613B"/>
    <w:rsid w:val="003329AB"/>
    <w:rsid w:val="003331BD"/>
    <w:rsid w:val="0033591F"/>
    <w:rsid w:val="003360A6"/>
    <w:rsid w:val="00345FA0"/>
    <w:rsid w:val="0034639B"/>
    <w:rsid w:val="003526D1"/>
    <w:rsid w:val="00353D94"/>
    <w:rsid w:val="003602CB"/>
    <w:rsid w:val="00362635"/>
    <w:rsid w:val="00362C7A"/>
    <w:rsid w:val="00376E72"/>
    <w:rsid w:val="00387785"/>
    <w:rsid w:val="00387BF4"/>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546D"/>
    <w:rsid w:val="0045609E"/>
    <w:rsid w:val="00456484"/>
    <w:rsid w:val="00456874"/>
    <w:rsid w:val="00460D31"/>
    <w:rsid w:val="00467010"/>
    <w:rsid w:val="00470FFA"/>
    <w:rsid w:val="004737D3"/>
    <w:rsid w:val="00485532"/>
    <w:rsid w:val="00490E67"/>
    <w:rsid w:val="00491851"/>
    <w:rsid w:val="00492889"/>
    <w:rsid w:val="004951BB"/>
    <w:rsid w:val="00497720"/>
    <w:rsid w:val="004A2CAD"/>
    <w:rsid w:val="004A6B10"/>
    <w:rsid w:val="004A7115"/>
    <w:rsid w:val="004B7921"/>
    <w:rsid w:val="004C0949"/>
    <w:rsid w:val="004C1C68"/>
    <w:rsid w:val="004C481F"/>
    <w:rsid w:val="004C5D6A"/>
    <w:rsid w:val="004C70AB"/>
    <w:rsid w:val="004D3327"/>
    <w:rsid w:val="004D350A"/>
    <w:rsid w:val="004D55DC"/>
    <w:rsid w:val="004E4BC6"/>
    <w:rsid w:val="004E573C"/>
    <w:rsid w:val="004E59E0"/>
    <w:rsid w:val="004E7D5D"/>
    <w:rsid w:val="004F145B"/>
    <w:rsid w:val="004F31EB"/>
    <w:rsid w:val="004F5572"/>
    <w:rsid w:val="00500D8C"/>
    <w:rsid w:val="00504206"/>
    <w:rsid w:val="00514FA6"/>
    <w:rsid w:val="0052172A"/>
    <w:rsid w:val="00536FCE"/>
    <w:rsid w:val="00537382"/>
    <w:rsid w:val="005577BA"/>
    <w:rsid w:val="00557D6E"/>
    <w:rsid w:val="005606E3"/>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E2811"/>
    <w:rsid w:val="00602EC8"/>
    <w:rsid w:val="00603ACB"/>
    <w:rsid w:val="00605A7B"/>
    <w:rsid w:val="006138FC"/>
    <w:rsid w:val="00613C21"/>
    <w:rsid w:val="00623027"/>
    <w:rsid w:val="00635AEE"/>
    <w:rsid w:val="00642373"/>
    <w:rsid w:val="0064764E"/>
    <w:rsid w:val="0065015A"/>
    <w:rsid w:val="00653809"/>
    <w:rsid w:val="00660FC7"/>
    <w:rsid w:val="00664804"/>
    <w:rsid w:val="00665A87"/>
    <w:rsid w:val="00666D93"/>
    <w:rsid w:val="00672671"/>
    <w:rsid w:val="0067440F"/>
    <w:rsid w:val="0067542D"/>
    <w:rsid w:val="00677863"/>
    <w:rsid w:val="00680B3C"/>
    <w:rsid w:val="00681860"/>
    <w:rsid w:val="0068620F"/>
    <w:rsid w:val="006928A2"/>
    <w:rsid w:val="00693E1A"/>
    <w:rsid w:val="006953F7"/>
    <w:rsid w:val="00695488"/>
    <w:rsid w:val="00696892"/>
    <w:rsid w:val="00696D75"/>
    <w:rsid w:val="00697978"/>
    <w:rsid w:val="006A273C"/>
    <w:rsid w:val="006B0C56"/>
    <w:rsid w:val="006B1B10"/>
    <w:rsid w:val="006B2B8C"/>
    <w:rsid w:val="006B392F"/>
    <w:rsid w:val="006B3AC5"/>
    <w:rsid w:val="006B77A8"/>
    <w:rsid w:val="006C0B84"/>
    <w:rsid w:val="006D103C"/>
    <w:rsid w:val="006D313E"/>
    <w:rsid w:val="006D66C5"/>
    <w:rsid w:val="006E0E78"/>
    <w:rsid w:val="006E3971"/>
    <w:rsid w:val="006E7BDA"/>
    <w:rsid w:val="006F0274"/>
    <w:rsid w:val="00701C5C"/>
    <w:rsid w:val="00702413"/>
    <w:rsid w:val="00702A50"/>
    <w:rsid w:val="00705A33"/>
    <w:rsid w:val="00724AAB"/>
    <w:rsid w:val="00730A65"/>
    <w:rsid w:val="00740885"/>
    <w:rsid w:val="007415F4"/>
    <w:rsid w:val="00743EC3"/>
    <w:rsid w:val="00744D17"/>
    <w:rsid w:val="00761FF6"/>
    <w:rsid w:val="00764EFC"/>
    <w:rsid w:val="00771CC5"/>
    <w:rsid w:val="00772304"/>
    <w:rsid w:val="007737B3"/>
    <w:rsid w:val="0077451E"/>
    <w:rsid w:val="00775591"/>
    <w:rsid w:val="0077627B"/>
    <w:rsid w:val="00785009"/>
    <w:rsid w:val="00791B36"/>
    <w:rsid w:val="00792C62"/>
    <w:rsid w:val="00793525"/>
    <w:rsid w:val="00794DE9"/>
    <w:rsid w:val="007A03F6"/>
    <w:rsid w:val="007A3337"/>
    <w:rsid w:val="007B1975"/>
    <w:rsid w:val="007B358C"/>
    <w:rsid w:val="007B44C5"/>
    <w:rsid w:val="007B5F3F"/>
    <w:rsid w:val="007C134B"/>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37FBB"/>
    <w:rsid w:val="008424A1"/>
    <w:rsid w:val="00842B96"/>
    <w:rsid w:val="00846DFE"/>
    <w:rsid w:val="00850EA8"/>
    <w:rsid w:val="0085486E"/>
    <w:rsid w:val="00860A39"/>
    <w:rsid w:val="00860A8F"/>
    <w:rsid w:val="0086263F"/>
    <w:rsid w:val="008716F6"/>
    <w:rsid w:val="00872B1C"/>
    <w:rsid w:val="00872DB1"/>
    <w:rsid w:val="0087302C"/>
    <w:rsid w:val="008733D5"/>
    <w:rsid w:val="00875259"/>
    <w:rsid w:val="008805AB"/>
    <w:rsid w:val="00881D52"/>
    <w:rsid w:val="00886185"/>
    <w:rsid w:val="00892C17"/>
    <w:rsid w:val="00895B0B"/>
    <w:rsid w:val="008B4EDE"/>
    <w:rsid w:val="008B56EA"/>
    <w:rsid w:val="008B70A1"/>
    <w:rsid w:val="008C0DCF"/>
    <w:rsid w:val="008C3832"/>
    <w:rsid w:val="008C6084"/>
    <w:rsid w:val="008C7BBA"/>
    <w:rsid w:val="008D06AE"/>
    <w:rsid w:val="008D2237"/>
    <w:rsid w:val="008D7B5D"/>
    <w:rsid w:val="008E4845"/>
    <w:rsid w:val="008E7E20"/>
    <w:rsid w:val="008F1320"/>
    <w:rsid w:val="008F46CE"/>
    <w:rsid w:val="008F5634"/>
    <w:rsid w:val="00900CB3"/>
    <w:rsid w:val="00901F7E"/>
    <w:rsid w:val="00903717"/>
    <w:rsid w:val="00926267"/>
    <w:rsid w:val="00926BF8"/>
    <w:rsid w:val="0092760E"/>
    <w:rsid w:val="009358D6"/>
    <w:rsid w:val="00940999"/>
    <w:rsid w:val="00943C3D"/>
    <w:rsid w:val="00953EFB"/>
    <w:rsid w:val="00955280"/>
    <w:rsid w:val="00955410"/>
    <w:rsid w:val="00955BE3"/>
    <w:rsid w:val="009616FE"/>
    <w:rsid w:val="00972C7A"/>
    <w:rsid w:val="009763E4"/>
    <w:rsid w:val="00976CB2"/>
    <w:rsid w:val="009772A6"/>
    <w:rsid w:val="00981799"/>
    <w:rsid w:val="009853B3"/>
    <w:rsid w:val="0098727F"/>
    <w:rsid w:val="00990430"/>
    <w:rsid w:val="00990E7B"/>
    <w:rsid w:val="00995931"/>
    <w:rsid w:val="00995CCB"/>
    <w:rsid w:val="009A2D9A"/>
    <w:rsid w:val="009A79DE"/>
    <w:rsid w:val="009B37BB"/>
    <w:rsid w:val="009B3FD1"/>
    <w:rsid w:val="009B6FAD"/>
    <w:rsid w:val="009C1947"/>
    <w:rsid w:val="009C6D2C"/>
    <w:rsid w:val="009D0ED2"/>
    <w:rsid w:val="009E1794"/>
    <w:rsid w:val="009F1DCE"/>
    <w:rsid w:val="009F28FB"/>
    <w:rsid w:val="009F5A38"/>
    <w:rsid w:val="009F6617"/>
    <w:rsid w:val="00A006CE"/>
    <w:rsid w:val="00A06211"/>
    <w:rsid w:val="00A075C2"/>
    <w:rsid w:val="00A13CC9"/>
    <w:rsid w:val="00A26CF5"/>
    <w:rsid w:val="00A31751"/>
    <w:rsid w:val="00A320F7"/>
    <w:rsid w:val="00A373D9"/>
    <w:rsid w:val="00A439B7"/>
    <w:rsid w:val="00A44742"/>
    <w:rsid w:val="00A51767"/>
    <w:rsid w:val="00A5407D"/>
    <w:rsid w:val="00A55989"/>
    <w:rsid w:val="00A576D4"/>
    <w:rsid w:val="00A60EA4"/>
    <w:rsid w:val="00A6361D"/>
    <w:rsid w:val="00A67D07"/>
    <w:rsid w:val="00A726E2"/>
    <w:rsid w:val="00A73AB5"/>
    <w:rsid w:val="00A87C57"/>
    <w:rsid w:val="00A90ED2"/>
    <w:rsid w:val="00A91E9F"/>
    <w:rsid w:val="00A92410"/>
    <w:rsid w:val="00A93D65"/>
    <w:rsid w:val="00AA2C87"/>
    <w:rsid w:val="00AA4054"/>
    <w:rsid w:val="00AB2E49"/>
    <w:rsid w:val="00AB30F2"/>
    <w:rsid w:val="00AB6D5B"/>
    <w:rsid w:val="00AB7664"/>
    <w:rsid w:val="00AC4C28"/>
    <w:rsid w:val="00AC581A"/>
    <w:rsid w:val="00AD3EF2"/>
    <w:rsid w:val="00AD6ED3"/>
    <w:rsid w:val="00AE3461"/>
    <w:rsid w:val="00AE4B9B"/>
    <w:rsid w:val="00AE6830"/>
    <w:rsid w:val="00AE6FEE"/>
    <w:rsid w:val="00B02EA3"/>
    <w:rsid w:val="00B05EEE"/>
    <w:rsid w:val="00B120D5"/>
    <w:rsid w:val="00B122FE"/>
    <w:rsid w:val="00B125D6"/>
    <w:rsid w:val="00B1643B"/>
    <w:rsid w:val="00B23BE8"/>
    <w:rsid w:val="00B24115"/>
    <w:rsid w:val="00B24991"/>
    <w:rsid w:val="00B34313"/>
    <w:rsid w:val="00B5015D"/>
    <w:rsid w:val="00B57654"/>
    <w:rsid w:val="00B60A0A"/>
    <w:rsid w:val="00B611BE"/>
    <w:rsid w:val="00B67721"/>
    <w:rsid w:val="00B73583"/>
    <w:rsid w:val="00B81A1D"/>
    <w:rsid w:val="00B81AA8"/>
    <w:rsid w:val="00B8264E"/>
    <w:rsid w:val="00B879A0"/>
    <w:rsid w:val="00B90B9B"/>
    <w:rsid w:val="00B91F69"/>
    <w:rsid w:val="00B938DE"/>
    <w:rsid w:val="00B97A13"/>
    <w:rsid w:val="00BA1232"/>
    <w:rsid w:val="00BA1E80"/>
    <w:rsid w:val="00BA3EDC"/>
    <w:rsid w:val="00BB49E9"/>
    <w:rsid w:val="00BB642C"/>
    <w:rsid w:val="00BC243A"/>
    <w:rsid w:val="00BD02B9"/>
    <w:rsid w:val="00BD1FE6"/>
    <w:rsid w:val="00BD4426"/>
    <w:rsid w:val="00BD7997"/>
    <w:rsid w:val="00BE2133"/>
    <w:rsid w:val="00BE2D37"/>
    <w:rsid w:val="00BE4E46"/>
    <w:rsid w:val="00BE6E28"/>
    <w:rsid w:val="00C01C0A"/>
    <w:rsid w:val="00C12CEE"/>
    <w:rsid w:val="00C14D05"/>
    <w:rsid w:val="00C15EDD"/>
    <w:rsid w:val="00C20136"/>
    <w:rsid w:val="00C23F6E"/>
    <w:rsid w:val="00C26930"/>
    <w:rsid w:val="00C34A9D"/>
    <w:rsid w:val="00C411C5"/>
    <w:rsid w:val="00C41E99"/>
    <w:rsid w:val="00C42263"/>
    <w:rsid w:val="00C44E91"/>
    <w:rsid w:val="00C53978"/>
    <w:rsid w:val="00C54F37"/>
    <w:rsid w:val="00C57F85"/>
    <w:rsid w:val="00C600C3"/>
    <w:rsid w:val="00C63A8C"/>
    <w:rsid w:val="00C655E4"/>
    <w:rsid w:val="00C65C88"/>
    <w:rsid w:val="00C674AD"/>
    <w:rsid w:val="00C70959"/>
    <w:rsid w:val="00C729C1"/>
    <w:rsid w:val="00C76D4C"/>
    <w:rsid w:val="00C81D8E"/>
    <w:rsid w:val="00C9121A"/>
    <w:rsid w:val="00C92E18"/>
    <w:rsid w:val="00C9315E"/>
    <w:rsid w:val="00CA23AE"/>
    <w:rsid w:val="00CA3210"/>
    <w:rsid w:val="00CA5183"/>
    <w:rsid w:val="00CA5A58"/>
    <w:rsid w:val="00CA6266"/>
    <w:rsid w:val="00CA693B"/>
    <w:rsid w:val="00CB578A"/>
    <w:rsid w:val="00CB587B"/>
    <w:rsid w:val="00CB6665"/>
    <w:rsid w:val="00CC6D7C"/>
    <w:rsid w:val="00CD0266"/>
    <w:rsid w:val="00CD0269"/>
    <w:rsid w:val="00CD40ED"/>
    <w:rsid w:val="00CE14E5"/>
    <w:rsid w:val="00CE2989"/>
    <w:rsid w:val="00CE2AFE"/>
    <w:rsid w:val="00CE41FB"/>
    <w:rsid w:val="00CE720C"/>
    <w:rsid w:val="00CF3D16"/>
    <w:rsid w:val="00D001DC"/>
    <w:rsid w:val="00D00FE3"/>
    <w:rsid w:val="00D170CB"/>
    <w:rsid w:val="00D2098F"/>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301D"/>
    <w:rsid w:val="00D9583C"/>
    <w:rsid w:val="00D967CD"/>
    <w:rsid w:val="00DA3511"/>
    <w:rsid w:val="00DA41EC"/>
    <w:rsid w:val="00DB3B96"/>
    <w:rsid w:val="00DB51B6"/>
    <w:rsid w:val="00DC1349"/>
    <w:rsid w:val="00DC2AEF"/>
    <w:rsid w:val="00DC32CB"/>
    <w:rsid w:val="00DC3C70"/>
    <w:rsid w:val="00DC44BA"/>
    <w:rsid w:val="00DC63B9"/>
    <w:rsid w:val="00DD003E"/>
    <w:rsid w:val="00DD20A7"/>
    <w:rsid w:val="00DD44A5"/>
    <w:rsid w:val="00DD5111"/>
    <w:rsid w:val="00DD78DA"/>
    <w:rsid w:val="00DE21BE"/>
    <w:rsid w:val="00DE5043"/>
    <w:rsid w:val="00DE7B7F"/>
    <w:rsid w:val="00DF398B"/>
    <w:rsid w:val="00E00036"/>
    <w:rsid w:val="00E001B7"/>
    <w:rsid w:val="00E00C97"/>
    <w:rsid w:val="00E00FD9"/>
    <w:rsid w:val="00E02509"/>
    <w:rsid w:val="00E02D6D"/>
    <w:rsid w:val="00E030D1"/>
    <w:rsid w:val="00E05873"/>
    <w:rsid w:val="00E1131C"/>
    <w:rsid w:val="00E1585A"/>
    <w:rsid w:val="00E209F9"/>
    <w:rsid w:val="00E27F67"/>
    <w:rsid w:val="00E3081C"/>
    <w:rsid w:val="00E31CBE"/>
    <w:rsid w:val="00E33ACF"/>
    <w:rsid w:val="00E33F43"/>
    <w:rsid w:val="00E3473A"/>
    <w:rsid w:val="00E34C70"/>
    <w:rsid w:val="00E44E29"/>
    <w:rsid w:val="00E46BDE"/>
    <w:rsid w:val="00E5043B"/>
    <w:rsid w:val="00E55447"/>
    <w:rsid w:val="00E604CD"/>
    <w:rsid w:val="00E60E56"/>
    <w:rsid w:val="00E6295F"/>
    <w:rsid w:val="00E63164"/>
    <w:rsid w:val="00E70152"/>
    <w:rsid w:val="00E8125E"/>
    <w:rsid w:val="00E85A58"/>
    <w:rsid w:val="00E87188"/>
    <w:rsid w:val="00E94A82"/>
    <w:rsid w:val="00E95FBE"/>
    <w:rsid w:val="00E96CC4"/>
    <w:rsid w:val="00E972FD"/>
    <w:rsid w:val="00EA49DA"/>
    <w:rsid w:val="00EA614C"/>
    <w:rsid w:val="00EB1256"/>
    <w:rsid w:val="00EB6354"/>
    <w:rsid w:val="00EC4EA8"/>
    <w:rsid w:val="00EC643C"/>
    <w:rsid w:val="00ED74E1"/>
    <w:rsid w:val="00EE1CE1"/>
    <w:rsid w:val="00EE1EC5"/>
    <w:rsid w:val="00EF5B96"/>
    <w:rsid w:val="00EF5E31"/>
    <w:rsid w:val="00F0264F"/>
    <w:rsid w:val="00F0499B"/>
    <w:rsid w:val="00F066E8"/>
    <w:rsid w:val="00F0749C"/>
    <w:rsid w:val="00F16B9D"/>
    <w:rsid w:val="00F200D9"/>
    <w:rsid w:val="00F212ED"/>
    <w:rsid w:val="00F253E0"/>
    <w:rsid w:val="00F257E6"/>
    <w:rsid w:val="00F34FA2"/>
    <w:rsid w:val="00F367E9"/>
    <w:rsid w:val="00F41B82"/>
    <w:rsid w:val="00F47996"/>
    <w:rsid w:val="00F53388"/>
    <w:rsid w:val="00F53795"/>
    <w:rsid w:val="00F55089"/>
    <w:rsid w:val="00F6177F"/>
    <w:rsid w:val="00F72C46"/>
    <w:rsid w:val="00F73FC3"/>
    <w:rsid w:val="00F80070"/>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 w:type="character" w:styleId="Kommentarzeichen">
    <w:name w:val="annotation reference"/>
    <w:basedOn w:val="Absatz-Standardschriftart"/>
    <w:semiHidden/>
    <w:unhideWhenUsed/>
    <w:rsid w:val="00BA3EDC"/>
    <w:rPr>
      <w:sz w:val="16"/>
      <w:szCs w:val="16"/>
    </w:rPr>
  </w:style>
  <w:style w:type="paragraph" w:styleId="Kommentartext">
    <w:name w:val="annotation text"/>
    <w:basedOn w:val="Standard"/>
    <w:link w:val="KommentartextZchn"/>
    <w:semiHidden/>
    <w:unhideWhenUsed/>
    <w:rsid w:val="00BA3EDC"/>
    <w:rPr>
      <w:sz w:val="20"/>
    </w:rPr>
  </w:style>
  <w:style w:type="character" w:customStyle="1" w:styleId="KommentartextZchn">
    <w:name w:val="Kommentartext Zchn"/>
    <w:basedOn w:val="Absatz-Standardschriftart"/>
    <w:link w:val="Kommentartext"/>
    <w:semiHidden/>
    <w:rsid w:val="00BA3EDC"/>
    <w:rPr>
      <w:rFonts w:ascii="Arial" w:hAnsi="Arial"/>
    </w:rPr>
  </w:style>
  <w:style w:type="paragraph" w:styleId="Kommentarthema">
    <w:name w:val="annotation subject"/>
    <w:basedOn w:val="Kommentartext"/>
    <w:next w:val="Kommentartext"/>
    <w:link w:val="KommentarthemaZchn"/>
    <w:semiHidden/>
    <w:unhideWhenUsed/>
    <w:rsid w:val="00BA3EDC"/>
    <w:rPr>
      <w:b/>
      <w:bCs/>
    </w:rPr>
  </w:style>
  <w:style w:type="character" w:customStyle="1" w:styleId="KommentarthemaZchn">
    <w:name w:val="Kommentarthema Zchn"/>
    <w:basedOn w:val="KommentartextZchn"/>
    <w:link w:val="Kommentarthema"/>
    <w:semiHidden/>
    <w:rsid w:val="00BA3E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demopark.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esse@demopark.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emopark.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8D4F5C3423E04680F7E0A223FA4DCD" ma:contentTypeVersion="12" ma:contentTypeDescription="Ein neues Dokument erstellen." ma:contentTypeScope="" ma:versionID="da8de1ae77268d6dec9ab9d1e80e8610">
  <xsd:schema xmlns:xsd="http://www.w3.org/2001/XMLSchema" xmlns:xs="http://www.w3.org/2001/XMLSchema" xmlns:p="http://schemas.microsoft.com/office/2006/metadata/properties" xmlns:ns2="f3b64d20-d6cc-4c20-a153-ae0faab82da3" xmlns:ns3="aa54cd3f-e9c5-491f-a58d-cc2292bc1b5b" targetNamespace="http://schemas.microsoft.com/office/2006/metadata/properties" ma:root="true" ma:fieldsID="e2f799055ab0c7aa3163c4eb54a52f8a" ns2:_="" ns3:_="">
    <xsd:import namespace="f3b64d20-d6cc-4c20-a153-ae0faab82da3"/>
    <xsd:import namespace="aa54cd3f-e9c5-491f-a58d-cc2292bc1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4d20-d6cc-4c20-a153-ae0faab82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4cd3f-e9c5-491f-a58d-cc2292bc1b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DE66-B0BB-45F9-8339-474FF710E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50D8F-9BEA-4C12-85F2-7531A24DA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4d20-d6cc-4c20-a153-ae0faab82da3"/>
    <ds:schemaRef ds:uri="aa54cd3f-e9c5-491f-a58d-cc2292bc1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D0349-2923-43CF-87A9-FA96527E77DF}">
  <ds:schemaRefs>
    <ds:schemaRef ds:uri="http://schemas.microsoft.com/sharepoint/v3/contenttype/forms"/>
  </ds:schemaRefs>
</ds:datastoreItem>
</file>

<file path=customXml/itemProps4.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3618</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Achim Plener</cp:lastModifiedBy>
  <cp:revision>25</cp:revision>
  <cp:lastPrinted>2021-08-25T13:02:00Z</cp:lastPrinted>
  <dcterms:created xsi:type="dcterms:W3CDTF">2021-04-09T08:30:00Z</dcterms:created>
  <dcterms:modified xsi:type="dcterms:W3CDTF">2021-08-26T06:45:00Z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0x0101001E8D4F5C3423E04680F7E0A223FA4DCD</vt:lpwstr>
  </property>
</Properties>
</file>